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969" w:type="dxa"/>
        <w:tblLook w:val="01E0" w:firstRow="1" w:lastRow="1" w:firstColumn="1" w:lastColumn="1" w:noHBand="0" w:noVBand="0"/>
      </w:tblPr>
      <w:tblGrid>
        <w:gridCol w:w="969"/>
        <w:gridCol w:w="3746"/>
        <w:gridCol w:w="204"/>
        <w:gridCol w:w="5439"/>
        <w:gridCol w:w="262"/>
      </w:tblGrid>
      <w:tr w:rsidR="003041B1" w:rsidRPr="00187E51" w:rsidTr="00D90486">
        <w:tc>
          <w:tcPr>
            <w:tcW w:w="4919" w:type="dxa"/>
            <w:gridSpan w:val="3"/>
          </w:tcPr>
          <w:p w:rsidR="003041B1" w:rsidRDefault="003041B1" w:rsidP="00B620F5">
            <w:pPr>
              <w:jc w:val="center"/>
              <w:rPr>
                <w:sz w:val="26"/>
                <w:szCs w:val="26"/>
                <w:lang w:val="nl-NL"/>
              </w:rPr>
            </w:pPr>
            <w:r w:rsidRPr="00187E51">
              <w:rPr>
                <w:sz w:val="26"/>
                <w:szCs w:val="26"/>
                <w:lang w:val="nl-NL"/>
              </w:rPr>
              <w:t xml:space="preserve">CỤC </w:t>
            </w:r>
            <w:r w:rsidR="00575F44">
              <w:rPr>
                <w:sz w:val="26"/>
                <w:szCs w:val="26"/>
                <w:lang w:val="nl-NL"/>
              </w:rPr>
              <w:t>QU</w:t>
            </w:r>
            <w:r w:rsidR="00575F44" w:rsidRPr="00575F44">
              <w:rPr>
                <w:sz w:val="26"/>
                <w:szCs w:val="26"/>
                <w:lang w:val="nl-NL"/>
              </w:rPr>
              <w:t>ẢN</w:t>
            </w:r>
            <w:r w:rsidR="00575F44">
              <w:rPr>
                <w:sz w:val="26"/>
                <w:szCs w:val="26"/>
                <w:lang w:val="nl-NL"/>
              </w:rPr>
              <w:t xml:space="preserve"> L</w:t>
            </w:r>
            <w:r w:rsidR="00575F44" w:rsidRPr="00575F44">
              <w:rPr>
                <w:sz w:val="26"/>
                <w:szCs w:val="26"/>
                <w:lang w:val="nl-NL"/>
              </w:rPr>
              <w:t>Ý</w:t>
            </w:r>
            <w:r w:rsidR="00575F44">
              <w:rPr>
                <w:sz w:val="26"/>
                <w:szCs w:val="26"/>
                <w:lang w:val="nl-NL"/>
              </w:rPr>
              <w:t xml:space="preserve"> </w:t>
            </w:r>
            <w:r w:rsidRPr="00187E51">
              <w:rPr>
                <w:sz w:val="26"/>
                <w:szCs w:val="26"/>
                <w:lang w:val="nl-NL"/>
              </w:rPr>
              <w:t xml:space="preserve">THI HÀNH ÁN DÂN SỰ </w:t>
            </w:r>
          </w:p>
          <w:p w:rsidR="00575F44" w:rsidRPr="005E0290" w:rsidRDefault="00575F44" w:rsidP="00B620F5">
            <w:pPr>
              <w:jc w:val="center"/>
              <w:rPr>
                <w:b/>
                <w:sz w:val="26"/>
                <w:szCs w:val="26"/>
                <w:lang w:val="nl-NL"/>
              </w:rPr>
            </w:pPr>
            <w:r w:rsidRPr="005E0290">
              <w:rPr>
                <w:b/>
                <w:sz w:val="26"/>
                <w:szCs w:val="26"/>
                <w:lang w:val="nl-NL"/>
              </w:rPr>
              <w:t xml:space="preserve">THI HÀNH ÁN DÂN SỰ </w:t>
            </w:r>
          </w:p>
          <w:p w:rsidR="003041B1" w:rsidRPr="00187E51" w:rsidRDefault="00330E36" w:rsidP="00B620F5">
            <w:pPr>
              <w:jc w:val="center"/>
              <w:rPr>
                <w:sz w:val="26"/>
                <w:szCs w:val="26"/>
                <w:lang w:val="nl-NL"/>
              </w:rPr>
            </w:pPr>
            <w:r w:rsidRPr="005E0290">
              <w:rPr>
                <w:b/>
                <w:sz w:val="26"/>
                <w:szCs w:val="26"/>
                <w:lang w:val="nl-NL"/>
              </w:rPr>
              <w:t>THÀNH PHỐ</w:t>
            </w:r>
            <w:r w:rsidR="003041B1" w:rsidRPr="005E0290">
              <w:rPr>
                <w:b/>
                <w:sz w:val="26"/>
                <w:szCs w:val="26"/>
                <w:lang w:val="nl-NL"/>
              </w:rPr>
              <w:t xml:space="preserve"> HUẾ</w:t>
            </w:r>
          </w:p>
        </w:tc>
        <w:tc>
          <w:tcPr>
            <w:tcW w:w="5701" w:type="dxa"/>
            <w:gridSpan w:val="2"/>
          </w:tcPr>
          <w:p w:rsidR="003041B1" w:rsidRPr="00187E51" w:rsidRDefault="003041B1" w:rsidP="00B620F5">
            <w:pPr>
              <w:jc w:val="center"/>
              <w:rPr>
                <w:b/>
                <w:sz w:val="26"/>
                <w:szCs w:val="26"/>
                <w:lang w:val="nl-NL"/>
              </w:rPr>
            </w:pPr>
            <w:r w:rsidRPr="00187E51">
              <w:rPr>
                <w:rFonts w:ascii=".VnTime" w:hAnsi=".VnTime"/>
                <w:b/>
                <w:noProof/>
                <w:sz w:val="26"/>
                <w:szCs w:val="26"/>
              </w:rPr>
              <mc:AlternateContent>
                <mc:Choice Requires="wps">
                  <w:drawing>
                    <wp:anchor distT="0" distB="0" distL="114300" distR="114300" simplePos="0" relativeHeight="251663360" behindDoc="0" locked="0" layoutInCell="1" allowOverlap="1" wp14:anchorId="0DB374DE" wp14:editId="38971887">
                      <wp:simplePos x="0" y="0"/>
                      <wp:positionH relativeFrom="column">
                        <wp:posOffset>763270</wp:posOffset>
                      </wp:positionH>
                      <wp:positionV relativeFrom="paragraph">
                        <wp:posOffset>367030</wp:posOffset>
                      </wp:positionV>
                      <wp:extent cx="1943100" cy="0"/>
                      <wp:effectExtent l="6350" t="13335" r="1270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49E7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28.9pt" to="213.1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"/>
                  </w:pict>
                </mc:Fallback>
              </mc:AlternateContent>
            </w:r>
            <w:r w:rsidRPr="00187E51">
              <w:rPr>
                <w:b/>
                <w:sz w:val="26"/>
                <w:szCs w:val="26"/>
                <w:lang w:val="nl-NL"/>
              </w:rPr>
              <w:t>CỘNG HOÀ XÃ HỘI CHỦ NGHĨA VIỆT NAM</w:t>
            </w:r>
            <w:r>
              <w:rPr>
                <w:b/>
                <w:sz w:val="26"/>
                <w:szCs w:val="26"/>
                <w:lang w:val="nl-NL"/>
              </w:rPr>
              <w:t xml:space="preserve"> </w:t>
            </w:r>
            <w:r w:rsidRPr="00187E51">
              <w:rPr>
                <w:b/>
                <w:sz w:val="26"/>
                <w:szCs w:val="26"/>
              </w:rPr>
              <w:t>Độc lập - Tự do - Hạnh phúc</w:t>
            </w:r>
          </w:p>
        </w:tc>
      </w:tr>
      <w:tr w:rsidR="003041B1" w:rsidRPr="00187E51" w:rsidTr="00D90486">
        <w:tc>
          <w:tcPr>
            <w:tcW w:w="4919" w:type="dxa"/>
            <w:gridSpan w:val="3"/>
          </w:tcPr>
          <w:p w:rsidR="003041B1" w:rsidRPr="00E475FE" w:rsidRDefault="00575F44" w:rsidP="00575F44">
            <w:pPr>
              <w:rPr>
                <w:b/>
                <w:sz w:val="26"/>
                <w:szCs w:val="26"/>
                <w:lang w:val="nl-NL"/>
              </w:rPr>
            </w:pPr>
            <w:r w:rsidRPr="00187E51">
              <w:rPr>
                <w:rFonts w:ascii=".VnTime" w:hAnsi=".VnTime"/>
                <w:noProof/>
                <w:sz w:val="26"/>
                <w:szCs w:val="26"/>
              </w:rPr>
              <mc:AlternateContent>
                <mc:Choice Requires="wps">
                  <w:drawing>
                    <wp:anchor distT="0" distB="0" distL="114300" distR="114300" simplePos="0" relativeHeight="251664384" behindDoc="0" locked="0" layoutInCell="1" allowOverlap="1" wp14:anchorId="0F2ABE7F" wp14:editId="75DAC31C">
                      <wp:simplePos x="0" y="0"/>
                      <wp:positionH relativeFrom="column">
                        <wp:posOffset>932815</wp:posOffset>
                      </wp:positionH>
                      <wp:positionV relativeFrom="paragraph">
                        <wp:posOffset>12700</wp:posOffset>
                      </wp:positionV>
                      <wp:extent cx="1143000" cy="0"/>
                      <wp:effectExtent l="9525"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091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pt" to="16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" strokeweight="1pt"/>
                  </w:pict>
                </mc:Fallback>
              </mc:AlternateContent>
            </w:r>
          </w:p>
        </w:tc>
        <w:tc>
          <w:tcPr>
            <w:tcW w:w="5701" w:type="dxa"/>
            <w:gridSpan w:val="2"/>
          </w:tcPr>
          <w:p w:rsidR="003041B1" w:rsidRPr="00187E51" w:rsidRDefault="003041B1" w:rsidP="00B620F5">
            <w:pPr>
              <w:jc w:val="center"/>
              <w:rPr>
                <w:b/>
                <w:sz w:val="26"/>
                <w:szCs w:val="26"/>
              </w:rPr>
            </w:pPr>
          </w:p>
        </w:tc>
      </w:tr>
      <w:tr w:rsidR="003041B1" w:rsidTr="00D90486">
        <w:trPr>
          <w:gridBefore w:val="1"/>
          <w:gridAfter w:val="1"/>
          <w:wBefore w:w="969" w:type="dxa"/>
          <w:wAfter w:w="262" w:type="dxa"/>
        </w:trPr>
        <w:tc>
          <w:tcPr>
            <w:tcW w:w="3746" w:type="dxa"/>
          </w:tcPr>
          <w:p w:rsidR="003041B1" w:rsidRDefault="006570A7" w:rsidP="003E145E">
            <w:pPr>
              <w:spacing w:line="300" w:lineRule="exact"/>
              <w:rPr>
                <w:color w:val="000000"/>
                <w:sz w:val="26"/>
                <w:szCs w:val="26"/>
                <w:lang w:val="nl-NL"/>
              </w:rPr>
            </w:pPr>
            <w:r>
              <w:rPr>
                <w:color w:val="000000"/>
                <w:sz w:val="26"/>
                <w:szCs w:val="26"/>
                <w:lang w:val="vi-VN"/>
              </w:rPr>
              <w:t xml:space="preserve"> </w:t>
            </w:r>
            <w:r w:rsidR="003E145E">
              <w:rPr>
                <w:color w:val="000000"/>
                <w:sz w:val="26"/>
                <w:szCs w:val="26"/>
              </w:rPr>
              <w:t xml:space="preserve">     </w:t>
            </w:r>
            <w:r w:rsidR="003041B1">
              <w:rPr>
                <w:color w:val="000000"/>
                <w:sz w:val="26"/>
                <w:szCs w:val="26"/>
                <w:lang w:val="nl-NL"/>
              </w:rPr>
              <w:t xml:space="preserve">Số: </w:t>
            </w:r>
            <w:r w:rsidR="003E145E">
              <w:rPr>
                <w:color w:val="000000"/>
                <w:sz w:val="26"/>
                <w:szCs w:val="26"/>
                <w:lang w:val="nl-NL"/>
              </w:rPr>
              <w:t xml:space="preserve">     </w:t>
            </w:r>
            <w:r w:rsidR="005665ED">
              <w:rPr>
                <w:color w:val="000000"/>
                <w:sz w:val="26"/>
                <w:szCs w:val="26"/>
                <w:lang w:val="nl-NL"/>
              </w:rPr>
              <w:t xml:space="preserve"> </w:t>
            </w:r>
            <w:r w:rsidR="003041B1">
              <w:rPr>
                <w:color w:val="000000"/>
                <w:sz w:val="26"/>
                <w:szCs w:val="26"/>
                <w:lang w:val="nl-NL"/>
              </w:rPr>
              <w:t>/</w:t>
            </w:r>
            <w:r w:rsidR="00FB0CC3">
              <w:rPr>
                <w:color w:val="000000"/>
                <w:sz w:val="26"/>
                <w:szCs w:val="26"/>
                <w:lang w:val="nl-NL"/>
              </w:rPr>
              <w:t>TB-THADS</w:t>
            </w:r>
          </w:p>
        </w:tc>
        <w:tc>
          <w:tcPr>
            <w:tcW w:w="5643" w:type="dxa"/>
            <w:gridSpan w:val="2"/>
          </w:tcPr>
          <w:p w:rsidR="003041B1" w:rsidRPr="00330E36" w:rsidRDefault="001B5C4E" w:rsidP="003E145E">
            <w:pPr>
              <w:spacing w:line="300" w:lineRule="exact"/>
              <w:jc w:val="right"/>
              <w:rPr>
                <w:b/>
                <w:i/>
                <w:color w:val="000000"/>
                <w:sz w:val="26"/>
                <w:szCs w:val="26"/>
              </w:rPr>
            </w:pPr>
            <w:r>
              <w:rPr>
                <w:i/>
                <w:color w:val="000000"/>
                <w:sz w:val="26"/>
                <w:szCs w:val="26"/>
              </w:rPr>
              <w:t>Hu</w:t>
            </w:r>
            <w:r w:rsidRPr="001B5C4E">
              <w:rPr>
                <w:i/>
                <w:color w:val="000000"/>
                <w:sz w:val="26"/>
                <w:szCs w:val="26"/>
              </w:rPr>
              <w:t>ế</w:t>
            </w:r>
            <w:r w:rsidR="003041B1">
              <w:rPr>
                <w:i/>
                <w:color w:val="000000"/>
                <w:sz w:val="26"/>
                <w:szCs w:val="26"/>
                <w:lang w:val="nl-NL"/>
              </w:rPr>
              <w:t>, ngày</w:t>
            </w:r>
            <w:r w:rsidR="003041B1">
              <w:rPr>
                <w:i/>
                <w:color w:val="000000"/>
                <w:sz w:val="26"/>
                <w:szCs w:val="26"/>
                <w:lang w:val="vi-VN"/>
              </w:rPr>
              <w:t xml:space="preserve"> </w:t>
            </w:r>
            <w:r w:rsidR="003E145E">
              <w:rPr>
                <w:i/>
                <w:color w:val="000000"/>
                <w:sz w:val="26"/>
                <w:szCs w:val="26"/>
              </w:rPr>
              <w:t>06</w:t>
            </w:r>
            <w:r w:rsidR="003041B1">
              <w:rPr>
                <w:i/>
                <w:color w:val="000000"/>
                <w:sz w:val="26"/>
                <w:szCs w:val="26"/>
                <w:lang w:val="vi-VN"/>
              </w:rPr>
              <w:t xml:space="preserve"> </w:t>
            </w:r>
            <w:r w:rsidR="003041B1">
              <w:rPr>
                <w:i/>
                <w:color w:val="000000"/>
                <w:sz w:val="26"/>
                <w:szCs w:val="26"/>
                <w:lang w:val="nl-NL"/>
              </w:rPr>
              <w:t>tháng</w:t>
            </w:r>
            <w:r w:rsidR="003041B1">
              <w:rPr>
                <w:i/>
                <w:color w:val="000000"/>
                <w:sz w:val="26"/>
                <w:szCs w:val="26"/>
                <w:lang w:val="vi-VN"/>
              </w:rPr>
              <w:t xml:space="preserve"> </w:t>
            </w:r>
            <w:r w:rsidR="003E145E">
              <w:rPr>
                <w:i/>
                <w:color w:val="000000"/>
                <w:sz w:val="26"/>
                <w:szCs w:val="26"/>
              </w:rPr>
              <w:t>11</w:t>
            </w:r>
            <w:r w:rsidR="003041B1">
              <w:rPr>
                <w:i/>
                <w:color w:val="000000"/>
                <w:sz w:val="26"/>
                <w:szCs w:val="26"/>
                <w:lang w:val="vi-VN"/>
              </w:rPr>
              <w:t xml:space="preserve"> </w:t>
            </w:r>
            <w:r w:rsidR="003041B1">
              <w:rPr>
                <w:i/>
                <w:color w:val="000000"/>
                <w:sz w:val="26"/>
                <w:szCs w:val="26"/>
                <w:lang w:val="nl-NL"/>
              </w:rPr>
              <w:t>năm 20</w:t>
            </w:r>
            <w:r w:rsidR="003041B1">
              <w:rPr>
                <w:i/>
                <w:color w:val="000000"/>
                <w:sz w:val="26"/>
                <w:szCs w:val="26"/>
                <w:lang w:val="vi-VN"/>
              </w:rPr>
              <w:t>2</w:t>
            </w:r>
            <w:r w:rsidR="00330E36">
              <w:rPr>
                <w:i/>
                <w:color w:val="000000"/>
                <w:sz w:val="26"/>
                <w:szCs w:val="26"/>
              </w:rPr>
              <w:t>5</w:t>
            </w:r>
          </w:p>
        </w:tc>
      </w:tr>
    </w:tbl>
    <w:p w:rsidR="003041B1" w:rsidRDefault="003041B1" w:rsidP="003041B1">
      <w:pPr>
        <w:spacing w:line="300" w:lineRule="exact"/>
        <w:jc w:val="both"/>
        <w:rPr>
          <w:color w:val="000000"/>
          <w:sz w:val="28"/>
          <w:szCs w:val="28"/>
        </w:rPr>
      </w:pPr>
      <w:r>
        <w:rPr>
          <w:color w:val="000000"/>
          <w:sz w:val="26"/>
          <w:szCs w:val="26"/>
        </w:rPr>
        <w:t xml:space="preserve">                          </w:t>
      </w:r>
      <w:r>
        <w:rPr>
          <w:color w:val="000000"/>
          <w:sz w:val="28"/>
          <w:szCs w:val="28"/>
        </w:rPr>
        <w:tab/>
      </w:r>
    </w:p>
    <w:p w:rsidR="0050113B" w:rsidRDefault="0050113B" w:rsidP="003041B1">
      <w:pPr>
        <w:spacing w:line="300" w:lineRule="exact"/>
        <w:jc w:val="center"/>
        <w:rPr>
          <w:b/>
          <w:color w:val="000000"/>
          <w:sz w:val="28"/>
          <w:szCs w:val="28"/>
        </w:rPr>
      </w:pPr>
    </w:p>
    <w:p w:rsidR="003041B1" w:rsidRDefault="003041B1" w:rsidP="003041B1">
      <w:pPr>
        <w:spacing w:line="300" w:lineRule="exact"/>
        <w:jc w:val="center"/>
        <w:rPr>
          <w:b/>
          <w:color w:val="000000"/>
          <w:sz w:val="28"/>
          <w:szCs w:val="28"/>
        </w:rPr>
      </w:pPr>
      <w:r>
        <w:rPr>
          <w:b/>
          <w:color w:val="000000"/>
          <w:sz w:val="28"/>
          <w:szCs w:val="28"/>
        </w:rPr>
        <w:t>THÔNG BÁO</w:t>
      </w:r>
    </w:p>
    <w:p w:rsidR="003041B1" w:rsidRDefault="003041B1" w:rsidP="003041B1">
      <w:pPr>
        <w:spacing w:line="300" w:lineRule="exact"/>
        <w:jc w:val="center"/>
        <w:rPr>
          <w:b/>
          <w:color w:val="000000"/>
          <w:sz w:val="28"/>
          <w:szCs w:val="28"/>
        </w:rPr>
      </w:pPr>
      <w:r>
        <w:rPr>
          <w:b/>
          <w:color w:val="000000"/>
          <w:sz w:val="28"/>
          <w:szCs w:val="28"/>
        </w:rPr>
        <w:t>Về việc bán đấu giá tài sản</w:t>
      </w:r>
    </w:p>
    <w:p w:rsidR="00355F68" w:rsidRDefault="003041B1" w:rsidP="00355F68">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2225040</wp:posOffset>
                </wp:positionH>
                <wp:positionV relativeFrom="paragraph">
                  <wp:posOffset>41275</wp:posOffset>
                </wp:positionV>
                <wp:extent cx="1303020" cy="0"/>
                <wp:effectExtent l="952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EB1A"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rsidR="0033196D" w:rsidRDefault="00355F68" w:rsidP="002D5BB3">
      <w:pPr>
        <w:spacing w:before="120"/>
        <w:jc w:val="both"/>
        <w:rPr>
          <w:i/>
          <w:color w:val="000000"/>
          <w:sz w:val="28"/>
          <w:szCs w:val="28"/>
          <w:lang w:val="vi-VN"/>
        </w:rPr>
      </w:pPr>
      <w:r w:rsidRPr="002D5BB3">
        <w:rPr>
          <w:i/>
          <w:color w:val="000000"/>
          <w:sz w:val="28"/>
          <w:szCs w:val="28"/>
          <w:lang w:val="vi-VN"/>
        </w:rPr>
        <w:t xml:space="preserve">        </w:t>
      </w:r>
      <w:r w:rsidR="00FB0CC3">
        <w:rPr>
          <w:i/>
          <w:color w:val="000000"/>
          <w:sz w:val="28"/>
          <w:szCs w:val="28"/>
        </w:rPr>
        <w:t xml:space="preserve">   </w:t>
      </w:r>
      <w:r w:rsidR="003041B1" w:rsidRPr="002D5BB3">
        <w:rPr>
          <w:i/>
          <w:color w:val="000000"/>
          <w:sz w:val="28"/>
          <w:szCs w:val="28"/>
          <w:lang w:val="vi-VN"/>
        </w:rPr>
        <w:t>Căn cứ Điều 101 Luật Thi hành án dân sự</w:t>
      </w:r>
      <w:r w:rsidR="007D510E" w:rsidRPr="002D5BB3">
        <w:rPr>
          <w:i/>
          <w:color w:val="000000"/>
          <w:sz w:val="28"/>
          <w:szCs w:val="28"/>
          <w:lang w:val="vi-VN"/>
        </w:rPr>
        <w:t xml:space="preserve"> (được sửa đổi, bổ sung năm 2014)</w:t>
      </w:r>
      <w:r w:rsidR="003041B1" w:rsidRPr="002D5BB3">
        <w:rPr>
          <w:i/>
          <w:color w:val="000000"/>
          <w:sz w:val="28"/>
          <w:szCs w:val="28"/>
          <w:lang w:val="vi-VN"/>
        </w:rPr>
        <w:t>;</w:t>
      </w:r>
    </w:p>
    <w:tbl>
      <w:tblPr>
        <w:tblW w:w="9484" w:type="dxa"/>
        <w:tblInd w:w="-34" w:type="dxa"/>
        <w:tblLayout w:type="fixed"/>
        <w:tblLook w:val="01E0" w:firstRow="1" w:lastRow="1" w:firstColumn="1" w:lastColumn="1" w:noHBand="0" w:noVBand="0"/>
      </w:tblPr>
      <w:tblGrid>
        <w:gridCol w:w="36"/>
        <w:gridCol w:w="9448"/>
      </w:tblGrid>
      <w:tr w:rsidR="00D860D8" w:rsidRPr="00FB0CC3" w:rsidTr="00FB0CC3">
        <w:trPr>
          <w:trHeight w:val="564"/>
        </w:trPr>
        <w:tc>
          <w:tcPr>
            <w:tcW w:w="9484" w:type="dxa"/>
            <w:gridSpan w:val="2"/>
          </w:tcPr>
          <w:tbl>
            <w:tblPr>
              <w:tblW w:w="9498" w:type="dxa"/>
              <w:tblLayout w:type="fixed"/>
              <w:tblLook w:val="01E0" w:firstRow="1" w:lastRow="1" w:firstColumn="1" w:lastColumn="1" w:noHBand="0" w:noVBand="0"/>
            </w:tblPr>
            <w:tblGrid>
              <w:gridCol w:w="9498"/>
            </w:tblGrid>
            <w:tr w:rsidR="009711A8" w:rsidRPr="00EC06CB" w:rsidTr="00F71B1E">
              <w:tc>
                <w:tcPr>
                  <w:tcW w:w="9498" w:type="dxa"/>
                </w:tcPr>
                <w:p w:rsidR="009711A8" w:rsidRPr="004C5307" w:rsidRDefault="009711A8" w:rsidP="009711A8">
                  <w:pPr>
                    <w:spacing w:before="120" w:line="240" w:lineRule="atLeast"/>
                    <w:jc w:val="both"/>
                    <w:rPr>
                      <w:i/>
                      <w:sz w:val="28"/>
                      <w:szCs w:val="28"/>
                      <w:lang w:val="vi-VN"/>
                    </w:rPr>
                  </w:pPr>
                  <w:r>
                    <w:rPr>
                      <w:i/>
                      <w:sz w:val="28"/>
                      <w:szCs w:val="28"/>
                    </w:rPr>
                    <w:t xml:space="preserve">       </w:t>
                  </w:r>
                  <w:r w:rsidRPr="004C5307">
                    <w:rPr>
                      <w:i/>
                      <w:sz w:val="28"/>
                      <w:szCs w:val="28"/>
                      <w:lang w:val="vi-VN"/>
                    </w:rPr>
                    <w:t xml:space="preserve">Căn cứ </w:t>
                  </w:r>
                  <w:r>
                    <w:rPr>
                      <w:i/>
                      <w:sz w:val="28"/>
                      <w:szCs w:val="28"/>
                      <w:lang w:val="vi-VN"/>
                    </w:rPr>
                    <w:t>B</w:t>
                  </w:r>
                  <w:r w:rsidRPr="00E17B05">
                    <w:rPr>
                      <w:i/>
                      <w:sz w:val="28"/>
                      <w:szCs w:val="28"/>
                      <w:lang w:val="vi-VN"/>
                    </w:rPr>
                    <w:t>ản</w:t>
                  </w:r>
                  <w:r>
                    <w:rPr>
                      <w:i/>
                      <w:sz w:val="28"/>
                      <w:szCs w:val="28"/>
                    </w:rPr>
                    <w:t xml:space="preserve"> </w:t>
                  </w:r>
                  <w:r w:rsidRPr="00E17B05">
                    <w:rPr>
                      <w:i/>
                      <w:sz w:val="28"/>
                      <w:szCs w:val="28"/>
                    </w:rPr>
                    <w:t>án</w:t>
                  </w:r>
                  <w:r>
                    <w:rPr>
                      <w:i/>
                      <w:sz w:val="28"/>
                      <w:szCs w:val="28"/>
                    </w:rPr>
                    <w:t xml:space="preserve"> s</w:t>
                  </w:r>
                  <w:r w:rsidRPr="00E17B05">
                    <w:rPr>
                      <w:i/>
                      <w:sz w:val="28"/>
                      <w:szCs w:val="28"/>
                    </w:rPr>
                    <w:t>ố</w:t>
                  </w:r>
                  <w:r>
                    <w:rPr>
                      <w:i/>
                      <w:sz w:val="28"/>
                      <w:szCs w:val="28"/>
                    </w:rPr>
                    <w:t xml:space="preserve"> 07/2025/TLST-DS  </w:t>
                  </w:r>
                  <w:r w:rsidRPr="004C5307">
                    <w:rPr>
                      <w:i/>
                      <w:sz w:val="28"/>
                      <w:szCs w:val="28"/>
                      <w:lang w:val="vi-VN"/>
                    </w:rPr>
                    <w:t xml:space="preserve">ngày </w:t>
                  </w:r>
                  <w:r>
                    <w:rPr>
                      <w:i/>
                      <w:sz w:val="28"/>
                      <w:szCs w:val="28"/>
                    </w:rPr>
                    <w:t>24</w:t>
                  </w:r>
                  <w:r>
                    <w:rPr>
                      <w:i/>
                      <w:sz w:val="28"/>
                      <w:szCs w:val="28"/>
                      <w:lang w:val="vi-VN"/>
                    </w:rPr>
                    <w:t xml:space="preserve"> tháng </w:t>
                  </w:r>
                  <w:r>
                    <w:rPr>
                      <w:i/>
                      <w:sz w:val="28"/>
                      <w:szCs w:val="28"/>
                    </w:rPr>
                    <w:t>4</w:t>
                  </w:r>
                  <w:r>
                    <w:rPr>
                      <w:i/>
                      <w:sz w:val="28"/>
                      <w:szCs w:val="28"/>
                      <w:lang w:val="vi-VN"/>
                    </w:rPr>
                    <w:t xml:space="preserve"> năm </w:t>
                  </w:r>
                  <w:r w:rsidRPr="004C5307">
                    <w:rPr>
                      <w:i/>
                      <w:sz w:val="28"/>
                      <w:szCs w:val="28"/>
                      <w:lang w:val="vi-VN"/>
                    </w:rPr>
                    <w:t>202</w:t>
                  </w:r>
                  <w:r>
                    <w:rPr>
                      <w:i/>
                      <w:sz w:val="28"/>
                      <w:szCs w:val="28"/>
                    </w:rPr>
                    <w:t>5</w:t>
                  </w:r>
                  <w:r w:rsidRPr="004C5307">
                    <w:rPr>
                      <w:i/>
                      <w:sz w:val="28"/>
                      <w:szCs w:val="28"/>
                      <w:lang w:val="nl-NL"/>
                    </w:rPr>
                    <w:t xml:space="preserve"> của Tòa án nhân dân </w:t>
                  </w:r>
                  <w:r>
                    <w:rPr>
                      <w:i/>
                      <w:sz w:val="28"/>
                      <w:szCs w:val="28"/>
                      <w:lang w:val="nl-NL"/>
                    </w:rPr>
                    <w:t>qu</w:t>
                  </w:r>
                  <w:r w:rsidRPr="005C610A">
                    <w:rPr>
                      <w:i/>
                      <w:sz w:val="28"/>
                      <w:szCs w:val="28"/>
                      <w:lang w:val="nl-NL"/>
                    </w:rPr>
                    <w:t>ận</w:t>
                  </w:r>
                  <w:r>
                    <w:rPr>
                      <w:i/>
                      <w:sz w:val="28"/>
                      <w:szCs w:val="28"/>
                      <w:lang w:val="nl-NL"/>
                    </w:rPr>
                    <w:t xml:space="preserve"> Thu</w:t>
                  </w:r>
                  <w:r w:rsidRPr="005C610A">
                    <w:rPr>
                      <w:i/>
                      <w:sz w:val="28"/>
                      <w:szCs w:val="28"/>
                      <w:lang w:val="nl-NL"/>
                    </w:rPr>
                    <w:t>ận</w:t>
                  </w:r>
                  <w:r>
                    <w:rPr>
                      <w:i/>
                      <w:sz w:val="28"/>
                      <w:szCs w:val="28"/>
                      <w:lang w:val="nl-NL"/>
                    </w:rPr>
                    <w:t xml:space="preserve"> H</w:t>
                  </w:r>
                  <w:r w:rsidRPr="005C610A">
                    <w:rPr>
                      <w:i/>
                      <w:sz w:val="28"/>
                      <w:szCs w:val="28"/>
                      <w:lang w:val="nl-NL"/>
                    </w:rPr>
                    <w:t>óa</w:t>
                  </w:r>
                  <w:r>
                    <w:rPr>
                      <w:i/>
                      <w:sz w:val="28"/>
                      <w:szCs w:val="28"/>
                      <w:lang w:val="nl-NL"/>
                    </w:rPr>
                    <w:t xml:space="preserve">, </w:t>
                  </w:r>
                  <w:r w:rsidRPr="004C5307">
                    <w:rPr>
                      <w:i/>
                      <w:sz w:val="28"/>
                      <w:szCs w:val="28"/>
                      <w:lang w:val="nl-NL"/>
                    </w:rPr>
                    <w:t>thành phố Huế</w:t>
                  </w:r>
                  <w:r w:rsidRPr="004C5307">
                    <w:rPr>
                      <w:i/>
                      <w:sz w:val="28"/>
                      <w:szCs w:val="28"/>
                      <w:lang w:val="vi-VN"/>
                    </w:rPr>
                    <w:t>;</w:t>
                  </w:r>
                </w:p>
                <w:p w:rsidR="009711A8" w:rsidRPr="007D50E6" w:rsidRDefault="009711A8" w:rsidP="009711A8">
                  <w:pPr>
                    <w:spacing w:before="120"/>
                    <w:jc w:val="both"/>
                    <w:rPr>
                      <w:i/>
                      <w:sz w:val="28"/>
                      <w:szCs w:val="28"/>
                    </w:rPr>
                  </w:pPr>
                  <w:r w:rsidRPr="00CD4810">
                    <w:rPr>
                      <w:i/>
                      <w:sz w:val="28"/>
                      <w:szCs w:val="28"/>
                      <w:lang w:val="vi-VN"/>
                    </w:rPr>
                    <w:t xml:space="preserve">     </w:t>
                  </w:r>
                  <w:r>
                    <w:rPr>
                      <w:i/>
                      <w:sz w:val="28"/>
                      <w:szCs w:val="28"/>
                    </w:rPr>
                    <w:t xml:space="preserve">  </w:t>
                  </w:r>
                  <w:r w:rsidRPr="00CD4810">
                    <w:rPr>
                      <w:i/>
                      <w:sz w:val="28"/>
                      <w:szCs w:val="28"/>
                    </w:rPr>
                    <w:t xml:space="preserve">Căn cứ Quyết định thi hành án số </w:t>
                  </w:r>
                  <w:r>
                    <w:rPr>
                      <w:i/>
                      <w:sz w:val="28"/>
                      <w:szCs w:val="28"/>
                    </w:rPr>
                    <w:t>90</w:t>
                  </w:r>
                  <w:r w:rsidRPr="00CD4810">
                    <w:rPr>
                      <w:i/>
                      <w:sz w:val="28"/>
                      <w:szCs w:val="28"/>
                    </w:rPr>
                    <w:t xml:space="preserve">/QĐ-CCTHADS ngày </w:t>
                  </w:r>
                  <w:r>
                    <w:rPr>
                      <w:i/>
                      <w:sz w:val="28"/>
                      <w:szCs w:val="28"/>
                    </w:rPr>
                    <w:t>17</w:t>
                  </w:r>
                  <w:r w:rsidRPr="00CD4810">
                    <w:rPr>
                      <w:i/>
                      <w:sz w:val="28"/>
                      <w:szCs w:val="28"/>
                    </w:rPr>
                    <w:t xml:space="preserve"> tháng </w:t>
                  </w:r>
                  <w:r>
                    <w:rPr>
                      <w:i/>
                      <w:sz w:val="28"/>
                      <w:szCs w:val="28"/>
                    </w:rPr>
                    <w:t>7</w:t>
                  </w:r>
                  <w:r w:rsidRPr="00CD4810">
                    <w:rPr>
                      <w:i/>
                      <w:sz w:val="28"/>
                      <w:szCs w:val="28"/>
                    </w:rPr>
                    <w:t xml:space="preserve"> năm 20</w:t>
                  </w:r>
                  <w:r>
                    <w:rPr>
                      <w:i/>
                      <w:sz w:val="28"/>
                      <w:szCs w:val="28"/>
                      <w:lang w:val="vi-VN"/>
                    </w:rPr>
                    <w:t>2</w:t>
                  </w:r>
                  <w:r>
                    <w:rPr>
                      <w:i/>
                      <w:sz w:val="28"/>
                      <w:szCs w:val="28"/>
                    </w:rPr>
                    <w:t>5</w:t>
                  </w:r>
                  <w:r w:rsidRPr="00CD4810">
                    <w:rPr>
                      <w:i/>
                      <w:sz w:val="28"/>
                      <w:szCs w:val="28"/>
                    </w:rPr>
                    <w:t xml:space="preserve"> của </w:t>
                  </w:r>
                  <w:r>
                    <w:rPr>
                      <w:i/>
                      <w:sz w:val="28"/>
                      <w:szCs w:val="28"/>
                    </w:rPr>
                    <w:t>Thi h</w:t>
                  </w:r>
                  <w:r w:rsidRPr="005C610A">
                    <w:rPr>
                      <w:i/>
                      <w:sz w:val="28"/>
                      <w:szCs w:val="28"/>
                    </w:rPr>
                    <w:t>ành</w:t>
                  </w:r>
                  <w:r>
                    <w:rPr>
                      <w:i/>
                      <w:sz w:val="28"/>
                      <w:szCs w:val="28"/>
                    </w:rPr>
                    <w:t xml:space="preserve"> </w:t>
                  </w:r>
                  <w:r w:rsidRPr="005C610A">
                    <w:rPr>
                      <w:i/>
                      <w:sz w:val="28"/>
                      <w:szCs w:val="28"/>
                    </w:rPr>
                    <w:t>án</w:t>
                  </w:r>
                  <w:r>
                    <w:rPr>
                      <w:i/>
                      <w:sz w:val="28"/>
                      <w:szCs w:val="28"/>
                    </w:rPr>
                    <w:t xml:space="preserve"> d</w:t>
                  </w:r>
                  <w:r w:rsidRPr="005C610A">
                    <w:rPr>
                      <w:i/>
                      <w:sz w:val="28"/>
                      <w:szCs w:val="28"/>
                    </w:rPr>
                    <w:t>â</w:t>
                  </w:r>
                  <w:r>
                    <w:rPr>
                      <w:i/>
                      <w:sz w:val="28"/>
                      <w:szCs w:val="28"/>
                    </w:rPr>
                    <w:t>n s</w:t>
                  </w:r>
                  <w:r w:rsidRPr="005C610A">
                    <w:rPr>
                      <w:i/>
                      <w:sz w:val="28"/>
                      <w:szCs w:val="28"/>
                    </w:rPr>
                    <w:t>ự</w:t>
                  </w:r>
                  <w:r>
                    <w:rPr>
                      <w:i/>
                      <w:sz w:val="28"/>
                      <w:szCs w:val="28"/>
                    </w:rPr>
                    <w:t xml:space="preserve"> th</w:t>
                  </w:r>
                  <w:r w:rsidRPr="005C610A">
                    <w:rPr>
                      <w:i/>
                      <w:sz w:val="28"/>
                      <w:szCs w:val="28"/>
                    </w:rPr>
                    <w:t>ành</w:t>
                  </w:r>
                  <w:r>
                    <w:rPr>
                      <w:i/>
                      <w:sz w:val="28"/>
                      <w:szCs w:val="28"/>
                    </w:rPr>
                    <w:t xml:space="preserve"> ph</w:t>
                  </w:r>
                  <w:r w:rsidRPr="005C610A">
                    <w:rPr>
                      <w:i/>
                      <w:sz w:val="28"/>
                      <w:szCs w:val="28"/>
                    </w:rPr>
                    <w:t>ố</w:t>
                  </w:r>
                  <w:r w:rsidRPr="00CD4810">
                    <w:rPr>
                      <w:i/>
                      <w:sz w:val="28"/>
                      <w:szCs w:val="28"/>
                    </w:rPr>
                    <w:t xml:space="preserve"> Huế</w:t>
                  </w:r>
                  <w:r>
                    <w:rPr>
                      <w:i/>
                      <w:sz w:val="28"/>
                      <w:szCs w:val="28"/>
                    </w:rPr>
                    <w:t>;</w:t>
                  </w:r>
                </w:p>
              </w:tc>
            </w:tr>
            <w:tr w:rsidR="009711A8" w:rsidRPr="00D050DC" w:rsidTr="00F71B1E">
              <w:tc>
                <w:tcPr>
                  <w:tcW w:w="9498" w:type="dxa"/>
                </w:tcPr>
                <w:p w:rsidR="009711A8" w:rsidRDefault="009711A8" w:rsidP="009711A8">
                  <w:pPr>
                    <w:spacing w:before="120"/>
                    <w:jc w:val="both"/>
                    <w:rPr>
                      <w:i/>
                      <w:sz w:val="28"/>
                      <w:szCs w:val="28"/>
                    </w:rPr>
                  </w:pPr>
                  <w:r>
                    <w:rPr>
                      <w:i/>
                      <w:sz w:val="28"/>
                      <w:szCs w:val="28"/>
                      <w:lang w:val="vi-VN"/>
                    </w:rPr>
                    <w:t xml:space="preserve"> </w:t>
                  </w:r>
                  <w:r>
                    <w:rPr>
                      <w:i/>
                      <w:sz w:val="28"/>
                      <w:szCs w:val="28"/>
                    </w:rPr>
                    <w:t xml:space="preserve">      C</w:t>
                  </w:r>
                  <w:r w:rsidRPr="007736C9">
                    <w:rPr>
                      <w:i/>
                      <w:sz w:val="28"/>
                      <w:szCs w:val="28"/>
                    </w:rPr>
                    <w:t>ă</w:t>
                  </w:r>
                  <w:r>
                    <w:rPr>
                      <w:i/>
                      <w:sz w:val="28"/>
                      <w:szCs w:val="28"/>
                    </w:rPr>
                    <w:t>n c</w:t>
                  </w:r>
                  <w:r w:rsidRPr="007736C9">
                    <w:rPr>
                      <w:i/>
                      <w:sz w:val="28"/>
                      <w:szCs w:val="28"/>
                    </w:rPr>
                    <w:t>ứ</w:t>
                  </w:r>
                  <w:r>
                    <w:rPr>
                      <w:i/>
                      <w:sz w:val="28"/>
                      <w:szCs w:val="28"/>
                    </w:rPr>
                    <w:t xml:space="preserve"> Bi</w:t>
                  </w:r>
                  <w:r w:rsidRPr="007736C9">
                    <w:rPr>
                      <w:i/>
                      <w:sz w:val="28"/>
                      <w:szCs w:val="28"/>
                    </w:rPr>
                    <w:t>ê</w:t>
                  </w:r>
                  <w:r>
                    <w:rPr>
                      <w:i/>
                      <w:sz w:val="28"/>
                      <w:szCs w:val="28"/>
                    </w:rPr>
                    <w:t>n b</w:t>
                  </w:r>
                  <w:r w:rsidRPr="007736C9">
                    <w:rPr>
                      <w:i/>
                      <w:sz w:val="28"/>
                      <w:szCs w:val="28"/>
                    </w:rPr>
                    <w:t>ản</w:t>
                  </w:r>
                  <w:r>
                    <w:rPr>
                      <w:i/>
                      <w:sz w:val="28"/>
                      <w:szCs w:val="28"/>
                    </w:rPr>
                    <w:t xml:space="preserve"> v</w:t>
                  </w:r>
                  <w:r w:rsidRPr="007736C9">
                    <w:rPr>
                      <w:i/>
                      <w:sz w:val="28"/>
                      <w:szCs w:val="28"/>
                    </w:rPr>
                    <w:t>ề</w:t>
                  </w:r>
                  <w:r>
                    <w:rPr>
                      <w:i/>
                      <w:sz w:val="28"/>
                      <w:szCs w:val="28"/>
                    </w:rPr>
                    <w:t xml:space="preserve"> vi</w:t>
                  </w:r>
                  <w:r w:rsidRPr="007736C9">
                    <w:rPr>
                      <w:i/>
                      <w:sz w:val="28"/>
                      <w:szCs w:val="28"/>
                    </w:rPr>
                    <w:t>ệc</w:t>
                  </w:r>
                  <w:r>
                    <w:rPr>
                      <w:i/>
                      <w:sz w:val="28"/>
                      <w:szCs w:val="28"/>
                    </w:rPr>
                    <w:t xml:space="preserve"> </w:t>
                  </w:r>
                  <w:r w:rsidRPr="007736C9">
                    <w:rPr>
                      <w:i/>
                      <w:sz w:val="28"/>
                      <w:szCs w:val="28"/>
                    </w:rPr>
                    <w:t>Về việc tự nguyện giao tài sản để thi hành án</w:t>
                  </w:r>
                  <w:r>
                    <w:rPr>
                      <w:sz w:val="28"/>
                      <w:szCs w:val="28"/>
                    </w:rPr>
                    <w:t xml:space="preserve"> </w:t>
                  </w:r>
                  <w:r>
                    <w:rPr>
                      <w:i/>
                      <w:sz w:val="28"/>
                      <w:szCs w:val="28"/>
                    </w:rPr>
                    <w:t>l</w:t>
                  </w:r>
                  <w:r w:rsidRPr="001C3F8D">
                    <w:rPr>
                      <w:i/>
                      <w:sz w:val="28"/>
                      <w:szCs w:val="28"/>
                    </w:rPr>
                    <w:t>ập</w:t>
                  </w:r>
                  <w:r>
                    <w:rPr>
                      <w:i/>
                      <w:sz w:val="28"/>
                      <w:szCs w:val="28"/>
                    </w:rPr>
                    <w:t xml:space="preserve"> ng</w:t>
                  </w:r>
                  <w:r w:rsidRPr="001C3F8D">
                    <w:rPr>
                      <w:i/>
                      <w:sz w:val="28"/>
                      <w:szCs w:val="28"/>
                    </w:rPr>
                    <w:t>ày</w:t>
                  </w:r>
                  <w:r>
                    <w:rPr>
                      <w:i/>
                      <w:sz w:val="28"/>
                      <w:szCs w:val="28"/>
                    </w:rPr>
                    <w:t xml:space="preserve"> 14 tháng 10 năm 2025 c</w:t>
                  </w:r>
                  <w:r w:rsidRPr="001C3F8D">
                    <w:rPr>
                      <w:i/>
                      <w:sz w:val="28"/>
                      <w:szCs w:val="28"/>
                    </w:rPr>
                    <w:t>ủa</w:t>
                  </w:r>
                  <w:r>
                    <w:rPr>
                      <w:i/>
                      <w:sz w:val="28"/>
                      <w:szCs w:val="28"/>
                    </w:rPr>
                    <w:t xml:space="preserve"> Phòng Thi h</w:t>
                  </w:r>
                  <w:r w:rsidRPr="001C3F8D">
                    <w:rPr>
                      <w:i/>
                      <w:sz w:val="28"/>
                      <w:szCs w:val="28"/>
                    </w:rPr>
                    <w:t>ành</w:t>
                  </w:r>
                  <w:r>
                    <w:rPr>
                      <w:i/>
                      <w:sz w:val="28"/>
                      <w:szCs w:val="28"/>
                    </w:rPr>
                    <w:t xml:space="preserve"> </w:t>
                  </w:r>
                  <w:r w:rsidRPr="001C3F8D">
                    <w:rPr>
                      <w:i/>
                      <w:sz w:val="28"/>
                      <w:szCs w:val="28"/>
                    </w:rPr>
                    <w:t>án</w:t>
                  </w:r>
                  <w:r>
                    <w:rPr>
                      <w:i/>
                      <w:sz w:val="28"/>
                      <w:szCs w:val="28"/>
                    </w:rPr>
                    <w:t xml:space="preserve"> d</w:t>
                  </w:r>
                  <w:r w:rsidRPr="001C3F8D">
                    <w:rPr>
                      <w:i/>
                      <w:sz w:val="28"/>
                      <w:szCs w:val="28"/>
                    </w:rPr>
                    <w:t>â</w:t>
                  </w:r>
                  <w:r>
                    <w:rPr>
                      <w:i/>
                      <w:sz w:val="28"/>
                      <w:szCs w:val="28"/>
                    </w:rPr>
                    <w:t>n s</w:t>
                  </w:r>
                  <w:r w:rsidRPr="001C3F8D">
                    <w:rPr>
                      <w:i/>
                      <w:sz w:val="28"/>
                      <w:szCs w:val="28"/>
                    </w:rPr>
                    <w:t>ự</w:t>
                  </w:r>
                  <w:r>
                    <w:rPr>
                      <w:i/>
                      <w:sz w:val="28"/>
                      <w:szCs w:val="28"/>
                    </w:rPr>
                    <w:t xml:space="preserve"> Khu vực 1 – Huế;</w:t>
                  </w:r>
                </w:p>
                <w:p w:rsidR="009711A8" w:rsidRDefault="009711A8" w:rsidP="009711A8">
                  <w:pPr>
                    <w:spacing w:before="120"/>
                    <w:jc w:val="both"/>
                    <w:rPr>
                      <w:i/>
                      <w:sz w:val="28"/>
                      <w:szCs w:val="28"/>
                    </w:rPr>
                  </w:pPr>
                  <w:r>
                    <w:rPr>
                      <w:i/>
                      <w:sz w:val="28"/>
                      <w:szCs w:val="28"/>
                    </w:rPr>
                    <w:t xml:space="preserve">       Căn cứ biên bản giải quyết việc thi hành án ngày 14 tháng 10 năm 2025 của Phòng Thi h</w:t>
                  </w:r>
                  <w:r w:rsidRPr="001C3F8D">
                    <w:rPr>
                      <w:i/>
                      <w:sz w:val="28"/>
                      <w:szCs w:val="28"/>
                    </w:rPr>
                    <w:t>ành</w:t>
                  </w:r>
                  <w:r>
                    <w:rPr>
                      <w:i/>
                      <w:sz w:val="28"/>
                      <w:szCs w:val="28"/>
                    </w:rPr>
                    <w:t xml:space="preserve"> </w:t>
                  </w:r>
                  <w:r w:rsidRPr="001C3F8D">
                    <w:rPr>
                      <w:i/>
                      <w:sz w:val="28"/>
                      <w:szCs w:val="28"/>
                    </w:rPr>
                    <w:t>án</w:t>
                  </w:r>
                  <w:r>
                    <w:rPr>
                      <w:i/>
                      <w:sz w:val="28"/>
                      <w:szCs w:val="28"/>
                    </w:rPr>
                    <w:t xml:space="preserve"> d</w:t>
                  </w:r>
                  <w:r w:rsidRPr="001C3F8D">
                    <w:rPr>
                      <w:i/>
                      <w:sz w:val="28"/>
                      <w:szCs w:val="28"/>
                    </w:rPr>
                    <w:t>â</w:t>
                  </w:r>
                  <w:r>
                    <w:rPr>
                      <w:i/>
                      <w:sz w:val="28"/>
                      <w:szCs w:val="28"/>
                    </w:rPr>
                    <w:t>n s</w:t>
                  </w:r>
                  <w:r w:rsidRPr="001C3F8D">
                    <w:rPr>
                      <w:i/>
                      <w:sz w:val="28"/>
                      <w:szCs w:val="28"/>
                    </w:rPr>
                    <w:t>ự</w:t>
                  </w:r>
                  <w:r>
                    <w:rPr>
                      <w:i/>
                      <w:sz w:val="28"/>
                      <w:szCs w:val="28"/>
                    </w:rPr>
                    <w:t xml:space="preserve"> Khu vực 1 – Huế</w:t>
                  </w:r>
                </w:p>
                <w:p w:rsidR="009711A8" w:rsidRPr="00B4731D" w:rsidRDefault="009711A8" w:rsidP="009711A8">
                  <w:pPr>
                    <w:spacing w:before="120"/>
                    <w:jc w:val="both"/>
                    <w:rPr>
                      <w:i/>
                      <w:sz w:val="28"/>
                      <w:szCs w:val="28"/>
                    </w:rPr>
                  </w:pPr>
                  <w:r>
                    <w:rPr>
                      <w:i/>
                      <w:sz w:val="28"/>
                      <w:szCs w:val="28"/>
                    </w:rPr>
                    <w:t xml:space="preserve">       Căn cứ Hợp đồng dịch vụ tẩm định giá số H1025/HDDV-PN-HUEVC ngày 16/10/2025 giữa Thi hành án dân sự thành phố Huế - đại diện: Phòng Thi hành án dân sự Khu vực 1 – Huế;</w:t>
                  </w:r>
                </w:p>
              </w:tc>
            </w:tr>
          </w:tbl>
          <w:p w:rsidR="009711A8" w:rsidRDefault="009711A8" w:rsidP="009711A8">
            <w:pPr>
              <w:spacing w:before="120"/>
              <w:jc w:val="both"/>
              <w:rPr>
                <w:i/>
                <w:color w:val="000000"/>
                <w:sz w:val="28"/>
                <w:szCs w:val="28"/>
              </w:rPr>
            </w:pPr>
            <w:r>
              <w:rPr>
                <w:i/>
                <w:color w:val="000000"/>
                <w:sz w:val="28"/>
                <w:szCs w:val="28"/>
                <w:lang w:val="nl-NL"/>
              </w:rPr>
              <w:t xml:space="preserve">         Căn cứ kết quả thẩm định giá t</w:t>
            </w:r>
            <w:r w:rsidRPr="00956C40">
              <w:rPr>
                <w:i/>
                <w:color w:val="000000"/>
                <w:sz w:val="28"/>
                <w:szCs w:val="28"/>
                <w:lang w:val="nl-NL"/>
              </w:rPr>
              <w:t>ại</w:t>
            </w:r>
            <w:r>
              <w:rPr>
                <w:i/>
                <w:color w:val="000000"/>
                <w:sz w:val="28"/>
                <w:szCs w:val="28"/>
                <w:lang w:val="nl-NL"/>
              </w:rPr>
              <w:t xml:space="preserve"> ch</w:t>
            </w:r>
            <w:r w:rsidRPr="00956C40">
              <w:rPr>
                <w:i/>
                <w:color w:val="000000"/>
                <w:sz w:val="28"/>
                <w:szCs w:val="28"/>
                <w:lang w:val="nl-NL"/>
              </w:rPr>
              <w:t>ứng</w:t>
            </w:r>
            <w:r>
              <w:rPr>
                <w:i/>
                <w:color w:val="000000"/>
                <w:sz w:val="28"/>
                <w:szCs w:val="28"/>
                <w:lang w:val="nl-NL"/>
              </w:rPr>
              <w:t xml:space="preserve"> th</w:t>
            </w:r>
            <w:r w:rsidRPr="00956C40">
              <w:rPr>
                <w:i/>
                <w:color w:val="000000"/>
                <w:sz w:val="28"/>
                <w:szCs w:val="28"/>
                <w:lang w:val="nl-NL"/>
              </w:rPr>
              <w:t>ư</w:t>
            </w:r>
            <w:r>
              <w:rPr>
                <w:i/>
                <w:color w:val="000000"/>
                <w:sz w:val="28"/>
                <w:szCs w:val="28"/>
                <w:lang w:val="nl-NL"/>
              </w:rPr>
              <w:t xml:space="preserve"> th</w:t>
            </w:r>
            <w:r w:rsidRPr="00956C40">
              <w:rPr>
                <w:i/>
                <w:color w:val="000000"/>
                <w:sz w:val="28"/>
                <w:szCs w:val="28"/>
                <w:lang w:val="nl-NL"/>
              </w:rPr>
              <w:t>ẩm</w:t>
            </w:r>
            <w:r>
              <w:rPr>
                <w:i/>
                <w:color w:val="000000"/>
                <w:sz w:val="28"/>
                <w:szCs w:val="28"/>
                <w:lang w:val="nl-NL"/>
              </w:rPr>
              <w:t xml:space="preserve"> đ</w:t>
            </w:r>
            <w:r w:rsidRPr="00956C40">
              <w:rPr>
                <w:i/>
                <w:color w:val="000000"/>
                <w:sz w:val="28"/>
                <w:szCs w:val="28"/>
                <w:lang w:val="nl-NL"/>
              </w:rPr>
              <w:t>ịnh</w:t>
            </w:r>
            <w:r>
              <w:rPr>
                <w:i/>
                <w:color w:val="000000"/>
                <w:sz w:val="28"/>
                <w:szCs w:val="28"/>
                <w:lang w:val="nl-NL"/>
              </w:rPr>
              <w:t xml:space="preserve"> gi</w:t>
            </w:r>
            <w:r w:rsidRPr="00956C40">
              <w:rPr>
                <w:i/>
                <w:color w:val="000000"/>
                <w:sz w:val="28"/>
                <w:szCs w:val="28"/>
                <w:lang w:val="nl-NL"/>
              </w:rPr>
              <w:t>á</w:t>
            </w:r>
            <w:r>
              <w:rPr>
                <w:i/>
                <w:color w:val="000000"/>
                <w:sz w:val="28"/>
                <w:szCs w:val="28"/>
                <w:lang w:val="nl-NL"/>
              </w:rPr>
              <w:t xml:space="preserve"> s</w:t>
            </w:r>
            <w:r w:rsidRPr="00956C40">
              <w:rPr>
                <w:i/>
                <w:color w:val="000000"/>
                <w:sz w:val="28"/>
                <w:szCs w:val="28"/>
                <w:lang w:val="nl-NL"/>
              </w:rPr>
              <w:t>ố</w:t>
            </w:r>
            <w:r>
              <w:rPr>
                <w:i/>
                <w:color w:val="000000"/>
                <w:sz w:val="28"/>
                <w:szCs w:val="28"/>
                <w:lang w:val="nl-NL"/>
              </w:rPr>
              <w:t xml:space="preserve"> 404/2025/1025/B</w:t>
            </w:r>
            <w:r w:rsidRPr="005949E0">
              <w:rPr>
                <w:i/>
                <w:color w:val="000000"/>
                <w:sz w:val="28"/>
                <w:szCs w:val="28"/>
                <w:lang w:val="nl-NL"/>
              </w:rPr>
              <w:t>ĐS</w:t>
            </w:r>
            <w:r>
              <w:rPr>
                <w:i/>
                <w:color w:val="000000"/>
                <w:sz w:val="28"/>
                <w:szCs w:val="28"/>
                <w:lang w:val="nl-NL"/>
              </w:rPr>
              <w:t>-HUEVC ng</w:t>
            </w:r>
            <w:r w:rsidRPr="00956C40">
              <w:rPr>
                <w:i/>
                <w:color w:val="000000"/>
                <w:sz w:val="28"/>
                <w:szCs w:val="28"/>
                <w:lang w:val="nl-NL"/>
              </w:rPr>
              <w:t>ày</w:t>
            </w:r>
            <w:r>
              <w:rPr>
                <w:i/>
                <w:color w:val="000000"/>
                <w:sz w:val="28"/>
                <w:szCs w:val="28"/>
                <w:lang w:val="nl-NL"/>
              </w:rPr>
              <w:t xml:space="preserve"> 21/10/2025</w:t>
            </w:r>
            <w:r>
              <w:rPr>
                <w:i/>
                <w:color w:val="000000"/>
                <w:sz w:val="28"/>
                <w:szCs w:val="28"/>
                <w:lang w:val="vi-VN"/>
              </w:rPr>
              <w:t xml:space="preserve"> c</w:t>
            </w:r>
            <w:r w:rsidRPr="00956C40">
              <w:rPr>
                <w:i/>
                <w:color w:val="000000"/>
                <w:sz w:val="28"/>
                <w:szCs w:val="28"/>
                <w:lang w:val="vi-VN"/>
              </w:rPr>
              <w:t>ủa</w:t>
            </w:r>
            <w:r>
              <w:rPr>
                <w:i/>
                <w:color w:val="000000"/>
                <w:sz w:val="28"/>
                <w:szCs w:val="28"/>
              </w:rPr>
              <w:t xml:space="preserve"> C</w:t>
            </w:r>
            <w:r w:rsidRPr="00956C40">
              <w:rPr>
                <w:i/>
                <w:color w:val="000000"/>
                <w:sz w:val="28"/>
                <w:szCs w:val="28"/>
              </w:rPr>
              <w:t>ô</w:t>
            </w:r>
            <w:r>
              <w:rPr>
                <w:i/>
                <w:color w:val="000000"/>
                <w:sz w:val="28"/>
                <w:szCs w:val="28"/>
              </w:rPr>
              <w:t>ng ty c</w:t>
            </w:r>
            <w:r w:rsidRPr="00956C40">
              <w:rPr>
                <w:i/>
                <w:color w:val="000000"/>
                <w:sz w:val="28"/>
                <w:szCs w:val="28"/>
              </w:rPr>
              <w:t>ổ</w:t>
            </w:r>
            <w:r>
              <w:rPr>
                <w:i/>
                <w:color w:val="000000"/>
                <w:sz w:val="28"/>
                <w:szCs w:val="28"/>
              </w:rPr>
              <w:t xml:space="preserve"> ph</w:t>
            </w:r>
            <w:r w:rsidRPr="00956C40">
              <w:rPr>
                <w:i/>
                <w:color w:val="000000"/>
                <w:sz w:val="28"/>
                <w:szCs w:val="28"/>
              </w:rPr>
              <w:t>ần</w:t>
            </w:r>
            <w:r>
              <w:rPr>
                <w:i/>
                <w:color w:val="000000"/>
                <w:sz w:val="28"/>
                <w:szCs w:val="28"/>
              </w:rPr>
              <w:t xml:space="preserve"> th</w:t>
            </w:r>
            <w:r w:rsidRPr="005949E0">
              <w:rPr>
                <w:i/>
                <w:color w:val="000000"/>
                <w:sz w:val="28"/>
                <w:szCs w:val="28"/>
              </w:rPr>
              <w:t>ẩm</w:t>
            </w:r>
            <w:r>
              <w:rPr>
                <w:i/>
                <w:color w:val="000000"/>
                <w:sz w:val="28"/>
                <w:szCs w:val="28"/>
              </w:rPr>
              <w:t xml:space="preserve"> đ</w:t>
            </w:r>
            <w:r w:rsidRPr="005949E0">
              <w:rPr>
                <w:i/>
                <w:color w:val="000000"/>
                <w:sz w:val="28"/>
                <w:szCs w:val="28"/>
              </w:rPr>
              <w:t>ịnh</w:t>
            </w:r>
            <w:r>
              <w:rPr>
                <w:i/>
                <w:color w:val="000000"/>
                <w:sz w:val="28"/>
                <w:szCs w:val="28"/>
              </w:rPr>
              <w:t xml:space="preserve"> gi</w:t>
            </w:r>
            <w:r w:rsidRPr="005949E0">
              <w:rPr>
                <w:i/>
                <w:color w:val="000000"/>
                <w:sz w:val="28"/>
                <w:szCs w:val="28"/>
              </w:rPr>
              <w:t>á</w:t>
            </w:r>
            <w:r>
              <w:rPr>
                <w:i/>
                <w:color w:val="000000"/>
                <w:sz w:val="28"/>
                <w:szCs w:val="28"/>
              </w:rPr>
              <w:t xml:space="preserve"> TT.Hu</w:t>
            </w:r>
            <w:r w:rsidRPr="00956C40">
              <w:rPr>
                <w:i/>
                <w:color w:val="000000"/>
                <w:sz w:val="28"/>
                <w:szCs w:val="28"/>
              </w:rPr>
              <w:t>ế</w:t>
            </w:r>
            <w:r>
              <w:rPr>
                <w:i/>
                <w:color w:val="000000"/>
                <w:sz w:val="28"/>
                <w:szCs w:val="28"/>
              </w:rPr>
              <w:t>.</w:t>
            </w:r>
          </w:p>
          <w:p w:rsidR="00D860D8" w:rsidRPr="00FB0CC3" w:rsidRDefault="001B5C4E" w:rsidP="009711A8">
            <w:pPr>
              <w:spacing w:before="120"/>
              <w:ind w:firstLine="720"/>
              <w:jc w:val="both"/>
              <w:rPr>
                <w:i/>
                <w:color w:val="000000"/>
                <w:sz w:val="28"/>
                <w:szCs w:val="28"/>
              </w:rPr>
            </w:pPr>
            <w:r w:rsidRPr="00FB0CC3">
              <w:rPr>
                <w:i/>
                <w:color w:val="000000"/>
                <w:sz w:val="28"/>
                <w:szCs w:val="28"/>
              </w:rPr>
              <w:t>Căn cứ Hợp đồng dịch vụ đấu giá tài</w:t>
            </w:r>
            <w:r w:rsidR="003E145E">
              <w:rPr>
                <w:i/>
                <w:color w:val="000000"/>
                <w:sz w:val="28"/>
                <w:szCs w:val="28"/>
              </w:rPr>
              <w:t xml:space="preserve"> sản số </w:t>
            </w:r>
            <w:r w:rsidR="009711A8">
              <w:rPr>
                <w:i/>
                <w:color w:val="000000"/>
                <w:sz w:val="28"/>
                <w:szCs w:val="28"/>
              </w:rPr>
              <w:t>30</w:t>
            </w:r>
            <w:r w:rsidR="003E145E">
              <w:rPr>
                <w:i/>
                <w:color w:val="000000"/>
                <w:sz w:val="28"/>
                <w:szCs w:val="28"/>
              </w:rPr>
              <w:t xml:space="preserve">/2025/HĐDVĐG ngày </w:t>
            </w:r>
            <w:r w:rsidR="009711A8">
              <w:rPr>
                <w:i/>
                <w:color w:val="000000"/>
                <w:sz w:val="28"/>
                <w:szCs w:val="28"/>
              </w:rPr>
              <w:t>30</w:t>
            </w:r>
            <w:r w:rsidR="001529B3">
              <w:rPr>
                <w:i/>
                <w:color w:val="000000"/>
                <w:sz w:val="28"/>
                <w:szCs w:val="28"/>
              </w:rPr>
              <w:t>/</w:t>
            </w:r>
            <w:r w:rsidR="003E145E">
              <w:rPr>
                <w:i/>
                <w:color w:val="000000"/>
                <w:sz w:val="28"/>
                <w:szCs w:val="28"/>
              </w:rPr>
              <w:t>10</w:t>
            </w:r>
            <w:r w:rsidRPr="00FB0CC3">
              <w:rPr>
                <w:i/>
                <w:color w:val="000000"/>
                <w:sz w:val="28"/>
                <w:szCs w:val="28"/>
              </w:rPr>
              <w:t>/2025 giữa Thi hành án dân sự thành phố Huế - Phòng Thi hành án dân sự Khu vực 1 - Huế với Công ty đấu giá hợp danh Chuỗi Giá Trị</w:t>
            </w:r>
            <w:r w:rsidR="00AD212F" w:rsidRPr="00FB0CC3">
              <w:rPr>
                <w:i/>
                <w:color w:val="000000"/>
                <w:sz w:val="28"/>
                <w:szCs w:val="28"/>
              </w:rPr>
              <w:t>;</w:t>
            </w:r>
            <w:r w:rsidR="00D860D8" w:rsidRPr="00FB0CC3">
              <w:rPr>
                <w:i/>
                <w:spacing w:val="-6"/>
                <w:sz w:val="28"/>
                <w:szCs w:val="28"/>
                <w:lang w:val="nl-NL"/>
              </w:rPr>
              <w:t xml:space="preserve">       </w:t>
            </w:r>
          </w:p>
        </w:tc>
      </w:tr>
      <w:tr w:rsidR="00517209" w:rsidRPr="00FB0CC3" w:rsidTr="00FB0CC3">
        <w:trPr>
          <w:gridBefore w:val="1"/>
          <w:wBefore w:w="36" w:type="dxa"/>
        </w:trPr>
        <w:tc>
          <w:tcPr>
            <w:tcW w:w="9448" w:type="dxa"/>
          </w:tcPr>
          <w:p w:rsidR="00517209" w:rsidRPr="00FB0CC3" w:rsidRDefault="00517209" w:rsidP="009711A8">
            <w:pPr>
              <w:spacing w:before="120"/>
              <w:jc w:val="both"/>
              <w:rPr>
                <w:i/>
                <w:sz w:val="28"/>
                <w:szCs w:val="28"/>
                <w:lang w:val="vi-VN"/>
              </w:rPr>
            </w:pPr>
            <w:r w:rsidRPr="00FB0CC3">
              <w:rPr>
                <w:i/>
                <w:sz w:val="28"/>
                <w:szCs w:val="28"/>
                <w:lang w:val="vi-VN"/>
              </w:rPr>
              <w:t xml:space="preserve">       </w:t>
            </w:r>
            <w:r w:rsidR="00AD212F" w:rsidRPr="00FB0CC3">
              <w:rPr>
                <w:i/>
                <w:sz w:val="28"/>
                <w:szCs w:val="28"/>
                <w:lang w:val="vi-VN"/>
              </w:rPr>
              <w:t xml:space="preserve">   </w:t>
            </w:r>
            <w:r w:rsidRPr="00FB0CC3">
              <w:rPr>
                <w:i/>
                <w:sz w:val="28"/>
                <w:szCs w:val="28"/>
                <w:lang w:val="vi-VN"/>
              </w:rPr>
              <w:t xml:space="preserve">Căn cứ Thông báo đấu giá tài sản số </w:t>
            </w:r>
            <w:r w:rsidR="003E145E">
              <w:rPr>
                <w:i/>
                <w:sz w:val="28"/>
                <w:szCs w:val="28"/>
              </w:rPr>
              <w:t>10</w:t>
            </w:r>
            <w:r w:rsidR="009711A8">
              <w:rPr>
                <w:i/>
                <w:sz w:val="28"/>
                <w:szCs w:val="28"/>
              </w:rPr>
              <w:t>3</w:t>
            </w:r>
            <w:r w:rsidRPr="00FB0CC3">
              <w:rPr>
                <w:i/>
                <w:sz w:val="28"/>
                <w:szCs w:val="28"/>
                <w:lang w:val="vi-VN"/>
              </w:rPr>
              <w:t>/TB-</w:t>
            </w:r>
            <w:r w:rsidR="00AD212F" w:rsidRPr="00FB0CC3">
              <w:rPr>
                <w:i/>
                <w:sz w:val="28"/>
                <w:szCs w:val="28"/>
              </w:rPr>
              <w:t>DVĐG</w:t>
            </w:r>
            <w:r w:rsidRPr="00FB0CC3">
              <w:rPr>
                <w:i/>
                <w:sz w:val="28"/>
                <w:szCs w:val="28"/>
                <w:lang w:val="vi-VN"/>
              </w:rPr>
              <w:t xml:space="preserve"> ngày </w:t>
            </w:r>
            <w:r w:rsidR="009711A8">
              <w:rPr>
                <w:i/>
                <w:sz w:val="28"/>
                <w:szCs w:val="28"/>
              </w:rPr>
              <w:t>05</w:t>
            </w:r>
            <w:r w:rsidRPr="00FB0CC3">
              <w:rPr>
                <w:i/>
                <w:sz w:val="28"/>
                <w:szCs w:val="28"/>
                <w:lang w:val="vi-VN"/>
              </w:rPr>
              <w:t xml:space="preserve"> tháng </w:t>
            </w:r>
            <w:r w:rsidR="003E145E">
              <w:rPr>
                <w:i/>
                <w:sz w:val="28"/>
                <w:szCs w:val="28"/>
              </w:rPr>
              <w:t>1</w:t>
            </w:r>
            <w:r w:rsidR="009711A8">
              <w:rPr>
                <w:i/>
                <w:sz w:val="28"/>
                <w:szCs w:val="28"/>
              </w:rPr>
              <w:t>1</w:t>
            </w:r>
            <w:r w:rsidRPr="00FB0CC3">
              <w:rPr>
                <w:i/>
                <w:sz w:val="28"/>
                <w:szCs w:val="28"/>
                <w:lang w:val="vi-VN"/>
              </w:rPr>
              <w:t xml:space="preserve"> năm 202</w:t>
            </w:r>
            <w:r w:rsidRPr="00FB0CC3">
              <w:rPr>
                <w:i/>
                <w:sz w:val="28"/>
                <w:szCs w:val="28"/>
              </w:rPr>
              <w:t>5</w:t>
            </w:r>
            <w:r w:rsidRPr="00FB0CC3">
              <w:rPr>
                <w:i/>
                <w:sz w:val="28"/>
                <w:szCs w:val="28"/>
                <w:lang w:val="vi-VN"/>
              </w:rPr>
              <w:t xml:space="preserve"> của Công ty đấu giá hợp danh </w:t>
            </w:r>
            <w:r w:rsidR="004D3E9E" w:rsidRPr="00FB0CC3">
              <w:rPr>
                <w:i/>
                <w:sz w:val="28"/>
                <w:szCs w:val="28"/>
              </w:rPr>
              <w:t>Chuỗi Giá Trị</w:t>
            </w:r>
            <w:r w:rsidRPr="00FB0CC3">
              <w:rPr>
                <w:i/>
                <w:sz w:val="28"/>
                <w:szCs w:val="28"/>
                <w:lang w:val="vi-VN"/>
              </w:rPr>
              <w:t xml:space="preserve">; </w:t>
            </w:r>
          </w:p>
        </w:tc>
      </w:tr>
    </w:tbl>
    <w:p w:rsidR="003041B1" w:rsidRPr="00FB0CC3" w:rsidRDefault="00517209" w:rsidP="00FB0CC3">
      <w:pPr>
        <w:spacing w:before="120"/>
        <w:jc w:val="both"/>
        <w:rPr>
          <w:color w:val="000000"/>
          <w:sz w:val="28"/>
          <w:szCs w:val="28"/>
          <w:lang w:val="vi-VN"/>
        </w:rPr>
      </w:pPr>
      <w:r w:rsidRPr="00FB0CC3">
        <w:rPr>
          <w:i/>
          <w:color w:val="000000"/>
          <w:sz w:val="28"/>
          <w:szCs w:val="28"/>
          <w:lang w:val="nl-NL"/>
        </w:rPr>
        <w:t xml:space="preserve">        </w:t>
      </w:r>
      <w:r w:rsidR="00FB0CC3" w:rsidRPr="00FB0CC3">
        <w:rPr>
          <w:i/>
          <w:color w:val="000000"/>
          <w:sz w:val="28"/>
          <w:szCs w:val="28"/>
          <w:lang w:val="nl-NL"/>
        </w:rPr>
        <w:t xml:space="preserve">    </w:t>
      </w:r>
      <w:r w:rsidR="00575F44" w:rsidRPr="00FB0CC3">
        <w:rPr>
          <w:color w:val="000000"/>
          <w:sz w:val="28"/>
          <w:szCs w:val="28"/>
        </w:rPr>
        <w:t>Phòng Thi hành án dân sự Khu vực 1 - Huế</w:t>
      </w:r>
      <w:r w:rsidR="003041B1" w:rsidRPr="00FB0CC3">
        <w:rPr>
          <w:color w:val="000000"/>
          <w:sz w:val="28"/>
          <w:szCs w:val="28"/>
          <w:lang w:val="vi-VN"/>
        </w:rPr>
        <w:t xml:space="preserve"> thông báo về việc tổ chức bán đấu giá tài sản như sau:</w:t>
      </w:r>
    </w:p>
    <w:p w:rsidR="003041B1" w:rsidRPr="00FB0CC3" w:rsidRDefault="003041B1" w:rsidP="00FB0CC3">
      <w:pPr>
        <w:pStyle w:val="ListParagraph"/>
        <w:numPr>
          <w:ilvl w:val="0"/>
          <w:numId w:val="1"/>
        </w:numPr>
        <w:spacing w:before="120"/>
        <w:jc w:val="both"/>
        <w:rPr>
          <w:b/>
          <w:color w:val="000000"/>
          <w:sz w:val="28"/>
          <w:szCs w:val="28"/>
          <w:lang w:val="vi-VN"/>
        </w:rPr>
      </w:pPr>
      <w:r w:rsidRPr="00FB0CC3">
        <w:rPr>
          <w:b/>
          <w:color w:val="000000"/>
          <w:sz w:val="28"/>
          <w:szCs w:val="28"/>
          <w:lang w:val="vi-VN"/>
        </w:rPr>
        <w:t>Tên, địa chỉ của tổ chức bán đấu giá tài sản;</w:t>
      </w:r>
    </w:p>
    <w:p w:rsidR="003041B1" w:rsidRPr="00FB0CC3" w:rsidRDefault="004D3E9E" w:rsidP="00FB0CC3">
      <w:pPr>
        <w:spacing w:before="120"/>
        <w:ind w:firstLine="720"/>
        <w:jc w:val="both"/>
        <w:rPr>
          <w:color w:val="000000"/>
          <w:sz w:val="28"/>
          <w:szCs w:val="28"/>
        </w:rPr>
      </w:pPr>
      <w:r w:rsidRPr="00FB0CC3">
        <w:rPr>
          <w:sz w:val="28"/>
          <w:szCs w:val="28"/>
          <w:lang w:val="vi-VN"/>
        </w:rPr>
        <w:t xml:space="preserve">Công ty đấu giá hợp danh </w:t>
      </w:r>
      <w:r w:rsidRPr="00FB0CC3">
        <w:rPr>
          <w:sz w:val="28"/>
          <w:szCs w:val="28"/>
        </w:rPr>
        <w:t>Chuỗi Giá Trị</w:t>
      </w:r>
      <w:r w:rsidR="00517209" w:rsidRPr="00FB0CC3">
        <w:rPr>
          <w:sz w:val="28"/>
          <w:szCs w:val="28"/>
        </w:rPr>
        <w:t xml:space="preserve">- Địa chỉ: </w:t>
      </w:r>
      <w:r w:rsidR="003E145E">
        <w:rPr>
          <w:sz w:val="28"/>
          <w:szCs w:val="28"/>
        </w:rPr>
        <w:t>LK16-10 Khu đô thị BGI, phường Thanh Thuỷ</w:t>
      </w:r>
      <w:r w:rsidR="00517209" w:rsidRPr="00FB0CC3">
        <w:rPr>
          <w:sz w:val="28"/>
          <w:szCs w:val="28"/>
        </w:rPr>
        <w:t>, thành phố Huế.</w:t>
      </w:r>
    </w:p>
    <w:p w:rsidR="003041B1" w:rsidRPr="00FB0CC3" w:rsidRDefault="003041B1" w:rsidP="00FB0CC3">
      <w:pPr>
        <w:spacing w:before="120"/>
        <w:jc w:val="both"/>
        <w:rPr>
          <w:b/>
          <w:color w:val="000000"/>
          <w:sz w:val="28"/>
          <w:szCs w:val="28"/>
          <w:lang w:val="vi-VN"/>
        </w:rPr>
      </w:pPr>
      <w:r w:rsidRPr="00FB0CC3">
        <w:rPr>
          <w:b/>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p>
    <w:p w:rsidR="004D3E9E" w:rsidRPr="00FB0CC3" w:rsidRDefault="004D3E9E" w:rsidP="00FB0CC3">
      <w:pPr>
        <w:shd w:val="clear" w:color="auto" w:fill="FFFFFF"/>
        <w:tabs>
          <w:tab w:val="left" w:pos="585"/>
        </w:tabs>
        <w:spacing w:before="120"/>
        <w:jc w:val="both"/>
        <w:rPr>
          <w:sz w:val="28"/>
          <w:szCs w:val="28"/>
          <w:lang w:val="vi-VN"/>
        </w:rPr>
      </w:pPr>
      <w:r w:rsidRPr="00FB0CC3">
        <w:rPr>
          <w:b/>
          <w:sz w:val="28"/>
          <w:szCs w:val="28"/>
          <w:lang w:val="vi-VN"/>
        </w:rPr>
        <w:tab/>
      </w:r>
      <w:r w:rsidR="000E51FE" w:rsidRPr="00FB0CC3">
        <w:rPr>
          <w:b/>
          <w:sz w:val="28"/>
          <w:szCs w:val="28"/>
          <w:lang w:val="vi-VN"/>
        </w:rPr>
        <w:t>*</w:t>
      </w:r>
      <w:r w:rsidR="00517209" w:rsidRPr="00FB0CC3">
        <w:rPr>
          <w:b/>
          <w:sz w:val="28"/>
          <w:szCs w:val="28"/>
          <w:lang w:val="nl-NL"/>
        </w:rPr>
        <w:t xml:space="preserve"> </w:t>
      </w:r>
      <w:r w:rsidR="00517209" w:rsidRPr="00FB0CC3">
        <w:rPr>
          <w:b/>
          <w:sz w:val="28"/>
          <w:szCs w:val="28"/>
          <w:lang w:val="vi-VN"/>
        </w:rPr>
        <w:t>Tài sản đấu giá</w:t>
      </w:r>
      <w:r w:rsidR="00517209" w:rsidRPr="00FB0CC3">
        <w:rPr>
          <w:b/>
          <w:sz w:val="28"/>
          <w:szCs w:val="28"/>
        </w:rPr>
        <w:t>:</w:t>
      </w:r>
      <w:r w:rsidR="00517209" w:rsidRPr="00FB0CC3">
        <w:rPr>
          <w:sz w:val="28"/>
          <w:szCs w:val="28"/>
          <w:lang w:val="vi-VN"/>
        </w:rPr>
        <w:t xml:space="preserve"> </w:t>
      </w:r>
    </w:p>
    <w:p w:rsidR="009711A8" w:rsidRDefault="00007553" w:rsidP="00007553">
      <w:pPr>
        <w:spacing w:before="120"/>
        <w:ind w:firstLine="720"/>
        <w:jc w:val="both"/>
        <w:rPr>
          <w:color w:val="000000"/>
          <w:sz w:val="28"/>
          <w:szCs w:val="28"/>
        </w:rPr>
      </w:pPr>
      <w:r>
        <w:rPr>
          <w:sz w:val="28"/>
          <w:szCs w:val="28"/>
        </w:rPr>
        <w:lastRenderedPageBreak/>
        <w:t xml:space="preserve"> </w:t>
      </w:r>
      <w:r w:rsidR="009711A8" w:rsidRPr="00586C98">
        <w:rPr>
          <w:sz w:val="28"/>
          <w:szCs w:val="28"/>
        </w:rPr>
        <w:t>Quy</w:t>
      </w:r>
      <w:r w:rsidR="009711A8">
        <w:rPr>
          <w:sz w:val="28"/>
          <w:szCs w:val="28"/>
        </w:rPr>
        <w:t>ền sử dụng đất tại thửa đất số B</w:t>
      </w:r>
      <w:r w:rsidR="009711A8" w:rsidRPr="00586C98">
        <w:rPr>
          <w:sz w:val="28"/>
          <w:szCs w:val="28"/>
        </w:rPr>
        <w:t>10, diện tích đất 396,0m² tại địa chỉ Khu QH đọc đường nổi QL1A Tự Đức, phường Thủy Dương, thị xã Hương Thủy, thành phố Huế theo Giấy chứng nhận quyền sử dụng đất, quyền sở hữu nhà ở và tài sản khác gắn liền với đất số BD 526807 do Uy ban nhân dân thị xã Hương Thủy, tỉnh Thừa Thiên Huế cấp ngày 19/11/2010, cập nhật nội dung thay đổi và cơ sở pháp lý lần cuối cùng ngày 06/12/2010, số vào số cấp giấy chứng nhận: H00208</w:t>
      </w:r>
      <w:r w:rsidR="009711A8">
        <w:rPr>
          <w:sz w:val="28"/>
          <w:szCs w:val="28"/>
        </w:rPr>
        <w:t xml:space="preserve"> đứng tên Hồ Đình Công, </w:t>
      </w:r>
      <w:r w:rsidR="009711A8">
        <w:rPr>
          <w:color w:val="000000"/>
          <w:sz w:val="28"/>
          <w:szCs w:val="28"/>
        </w:rPr>
        <w:t>Trần Thị Thanh Tâm</w:t>
      </w:r>
    </w:p>
    <w:p w:rsidR="00022A4D" w:rsidRPr="00022A4D" w:rsidRDefault="00022A4D" w:rsidP="00022A4D">
      <w:pPr>
        <w:tabs>
          <w:tab w:val="left" w:pos="360"/>
        </w:tabs>
        <w:spacing w:beforeLines="20" w:before="48" w:after="10"/>
        <w:jc w:val="both"/>
        <w:rPr>
          <w:bCs/>
          <w:sz w:val="28"/>
          <w:szCs w:val="28"/>
          <w:lang w:val="fr-FR"/>
        </w:rPr>
      </w:pPr>
      <w:r>
        <w:rPr>
          <w:bCs/>
          <w:lang w:val="fr-FR"/>
        </w:rPr>
        <w:tab/>
      </w:r>
      <w:r>
        <w:rPr>
          <w:bCs/>
          <w:lang w:val="fr-FR"/>
        </w:rPr>
        <w:tab/>
      </w:r>
      <w:r w:rsidRPr="00022A4D">
        <w:rPr>
          <w:bCs/>
          <w:sz w:val="28"/>
          <w:szCs w:val="28"/>
          <w:lang w:val="fr-FR"/>
        </w:rPr>
        <w:t xml:space="preserve">+ </w:t>
      </w:r>
      <w:r w:rsidRPr="00022A4D">
        <w:rPr>
          <w:bCs/>
          <w:sz w:val="28"/>
          <w:szCs w:val="28"/>
          <w:lang w:val="fr-FR"/>
        </w:rPr>
        <w:t>Vị trí: Tiếp giáp mặt tiền đường QL1A- Tự Đức (đường Võ Văn Kiệt) bê tông nhựa rộng 44m và đường rộng 5m, cách trường Đại Học Luật khoảng 550m, cách siêu thị AEON Mall khoảng 2,2 km, cách bến xe phía Nam khoảng 2,2 km, cách UBND phường Thanh Thủy khoảng 3,6 km,…dân cư khá đông.</w:t>
      </w:r>
    </w:p>
    <w:p w:rsidR="00022A4D" w:rsidRPr="00022A4D" w:rsidRDefault="00022A4D" w:rsidP="00022A4D">
      <w:pPr>
        <w:tabs>
          <w:tab w:val="left" w:pos="360"/>
        </w:tabs>
        <w:spacing w:beforeLines="20" w:before="48" w:after="10"/>
        <w:jc w:val="both"/>
        <w:rPr>
          <w:bCs/>
          <w:sz w:val="28"/>
          <w:szCs w:val="28"/>
          <w:lang w:val="fr-FR"/>
        </w:rPr>
      </w:pPr>
      <w:r w:rsidRPr="00022A4D">
        <w:rPr>
          <w:bCs/>
          <w:sz w:val="28"/>
          <w:szCs w:val="28"/>
          <w:lang w:val="fr-FR"/>
        </w:rPr>
        <w:tab/>
      </w:r>
      <w:r w:rsidRPr="00022A4D">
        <w:rPr>
          <w:bCs/>
          <w:sz w:val="28"/>
          <w:szCs w:val="28"/>
          <w:lang w:val="fr-FR"/>
        </w:rPr>
        <w:tab/>
      </w:r>
      <w:r w:rsidRPr="00022A4D">
        <w:rPr>
          <w:bCs/>
          <w:sz w:val="28"/>
          <w:szCs w:val="28"/>
          <w:lang w:val="fr-FR"/>
        </w:rPr>
        <w:t>+</w:t>
      </w:r>
      <w:r w:rsidRPr="00022A4D">
        <w:rPr>
          <w:bCs/>
          <w:sz w:val="28"/>
          <w:szCs w:val="28"/>
          <w:lang w:val="fr-FR"/>
        </w:rPr>
        <w:t xml:space="preserve"> </w:t>
      </w:r>
      <w:r w:rsidRPr="00022A4D">
        <w:rPr>
          <w:bCs/>
          <w:sz w:val="28"/>
          <w:szCs w:val="28"/>
          <w:lang w:val="fr-FR"/>
        </w:rPr>
        <w:t xml:space="preserve">Địa điểm: </w:t>
      </w:r>
      <w:r w:rsidRPr="00022A4D">
        <w:rPr>
          <w:bCs/>
          <w:sz w:val="28"/>
          <w:szCs w:val="28"/>
        </w:rPr>
        <w:t>Khu QH dọc đường nối QL1A-Tự Đức, phường Thủy Dương, thị xã Hương Thủy (Nay là phường Thanh Thủy, thành phố Huế)</w:t>
      </w:r>
    </w:p>
    <w:p w:rsidR="00022A4D" w:rsidRPr="00022A4D" w:rsidRDefault="00022A4D" w:rsidP="00022A4D">
      <w:pPr>
        <w:tabs>
          <w:tab w:val="left" w:pos="360"/>
        </w:tabs>
        <w:spacing w:beforeLines="20" w:before="48" w:after="10"/>
        <w:jc w:val="both"/>
        <w:rPr>
          <w:bCs/>
          <w:sz w:val="28"/>
          <w:szCs w:val="28"/>
          <w:lang w:val="fr-FR"/>
        </w:rPr>
      </w:pPr>
      <w:r w:rsidRPr="00022A4D">
        <w:rPr>
          <w:bCs/>
          <w:sz w:val="28"/>
          <w:szCs w:val="28"/>
          <w:lang w:val="fr-FR"/>
        </w:rPr>
        <w:tab/>
      </w:r>
      <w:r w:rsidRPr="00022A4D">
        <w:rPr>
          <w:bCs/>
          <w:sz w:val="28"/>
          <w:szCs w:val="28"/>
          <w:lang w:val="fr-FR"/>
        </w:rPr>
        <w:tab/>
      </w:r>
      <w:r w:rsidRPr="00022A4D">
        <w:rPr>
          <w:bCs/>
          <w:sz w:val="28"/>
          <w:szCs w:val="28"/>
          <w:lang w:val="fr-FR"/>
        </w:rPr>
        <w:t>+</w:t>
      </w:r>
      <w:r w:rsidRPr="00022A4D">
        <w:rPr>
          <w:bCs/>
          <w:sz w:val="28"/>
          <w:szCs w:val="28"/>
          <w:lang w:val="fr-FR"/>
        </w:rPr>
        <w:t xml:space="preserve"> </w:t>
      </w:r>
      <w:r w:rsidRPr="00022A4D">
        <w:rPr>
          <w:bCs/>
          <w:sz w:val="28"/>
          <w:szCs w:val="28"/>
          <w:lang w:val="fr-FR"/>
        </w:rPr>
        <w:t>Diện tích: 396 m</w:t>
      </w:r>
      <w:r w:rsidRPr="00022A4D">
        <w:rPr>
          <w:bCs/>
          <w:sz w:val="28"/>
          <w:szCs w:val="28"/>
          <w:vertAlign w:val="superscript"/>
          <w:lang w:val="fr-FR"/>
        </w:rPr>
        <w:t>2</w:t>
      </w:r>
      <w:r w:rsidRPr="00022A4D">
        <w:rPr>
          <w:bCs/>
          <w:sz w:val="28"/>
          <w:szCs w:val="28"/>
        </w:rPr>
        <w:t>.</w:t>
      </w:r>
    </w:p>
    <w:p w:rsidR="00022A4D" w:rsidRPr="00022A4D" w:rsidRDefault="00022A4D" w:rsidP="00022A4D">
      <w:pPr>
        <w:tabs>
          <w:tab w:val="left" w:pos="360"/>
        </w:tabs>
        <w:spacing w:beforeLines="20" w:before="48" w:after="10"/>
        <w:ind w:left="360"/>
        <w:jc w:val="both"/>
        <w:rPr>
          <w:bCs/>
          <w:sz w:val="28"/>
          <w:szCs w:val="28"/>
          <w:lang w:val="fr-FR"/>
        </w:rPr>
      </w:pPr>
      <w:r w:rsidRPr="00022A4D">
        <w:rPr>
          <w:bCs/>
          <w:sz w:val="28"/>
          <w:szCs w:val="28"/>
          <w:lang w:val="fr-FR"/>
        </w:rPr>
        <w:tab/>
        <w:t xml:space="preserve">+ </w:t>
      </w:r>
      <w:r w:rsidRPr="00022A4D">
        <w:rPr>
          <w:bCs/>
          <w:sz w:val="28"/>
          <w:szCs w:val="28"/>
          <w:lang w:val="fr-FR"/>
        </w:rPr>
        <w:t>Hình thức sử dụng: Sử dụng riêng; Chung: Không.</w:t>
      </w:r>
    </w:p>
    <w:p w:rsidR="00022A4D" w:rsidRPr="00022A4D" w:rsidRDefault="00022A4D" w:rsidP="00022A4D">
      <w:pPr>
        <w:tabs>
          <w:tab w:val="left" w:pos="360"/>
        </w:tabs>
        <w:spacing w:beforeLines="20" w:before="48" w:after="10"/>
        <w:ind w:left="360"/>
        <w:jc w:val="both"/>
        <w:rPr>
          <w:bCs/>
          <w:sz w:val="28"/>
          <w:szCs w:val="28"/>
          <w:lang w:val="fr-FR"/>
        </w:rPr>
      </w:pPr>
      <w:r w:rsidRPr="00022A4D">
        <w:rPr>
          <w:sz w:val="28"/>
          <w:szCs w:val="28"/>
        </w:rPr>
        <w:tab/>
        <w:t xml:space="preserve">+ </w:t>
      </w:r>
      <w:r w:rsidRPr="00022A4D">
        <w:rPr>
          <w:sz w:val="28"/>
          <w:szCs w:val="28"/>
        </w:rPr>
        <w:t>Thửa đất số: B10.</w:t>
      </w:r>
    </w:p>
    <w:p w:rsidR="00022A4D" w:rsidRPr="00022A4D" w:rsidRDefault="00022A4D" w:rsidP="00022A4D">
      <w:pPr>
        <w:tabs>
          <w:tab w:val="left" w:pos="360"/>
        </w:tabs>
        <w:spacing w:beforeLines="20" w:before="48" w:after="10"/>
        <w:ind w:left="360"/>
        <w:jc w:val="both"/>
        <w:rPr>
          <w:bCs/>
          <w:sz w:val="28"/>
          <w:szCs w:val="28"/>
          <w:lang w:val="fr-FR"/>
        </w:rPr>
      </w:pPr>
      <w:r w:rsidRPr="00022A4D">
        <w:rPr>
          <w:bCs/>
          <w:sz w:val="28"/>
          <w:szCs w:val="28"/>
          <w:lang w:val="fr-FR"/>
        </w:rPr>
        <w:tab/>
        <w:t xml:space="preserve">+ </w:t>
      </w:r>
      <w:r w:rsidRPr="00022A4D">
        <w:rPr>
          <w:bCs/>
          <w:sz w:val="28"/>
          <w:szCs w:val="28"/>
          <w:lang w:val="fr-FR"/>
        </w:rPr>
        <w:t xml:space="preserve">Kích thước </w:t>
      </w:r>
      <w:r w:rsidRPr="00022A4D">
        <w:rPr>
          <w:sz w:val="28"/>
          <w:szCs w:val="28"/>
        </w:rPr>
        <w:t>(DxR)</w:t>
      </w:r>
      <w:r w:rsidRPr="00022A4D">
        <w:rPr>
          <w:bCs/>
          <w:sz w:val="28"/>
          <w:szCs w:val="28"/>
          <w:lang w:val="fr-FR"/>
        </w:rPr>
        <w:t>:</w:t>
      </w:r>
      <w:bookmarkStart w:id="0" w:name="_Hlk171584157"/>
      <w:r w:rsidRPr="00022A4D">
        <w:rPr>
          <w:bCs/>
          <w:sz w:val="28"/>
          <w:szCs w:val="28"/>
          <w:lang w:val="fr-FR"/>
        </w:rPr>
        <w:t xml:space="preserve"> </w:t>
      </w:r>
      <w:bookmarkEnd w:id="0"/>
      <w:r w:rsidRPr="00022A4D">
        <w:rPr>
          <w:bCs/>
          <w:sz w:val="28"/>
          <w:szCs w:val="28"/>
          <w:lang w:val="fr-FR"/>
        </w:rPr>
        <w:t>16,5 (m)  x 24 (m).</w:t>
      </w:r>
    </w:p>
    <w:p w:rsidR="00022A4D" w:rsidRPr="00022A4D" w:rsidRDefault="00022A4D" w:rsidP="00022A4D">
      <w:pPr>
        <w:tabs>
          <w:tab w:val="left" w:pos="360"/>
        </w:tabs>
        <w:spacing w:beforeLines="20" w:before="48" w:after="10"/>
        <w:ind w:left="360"/>
        <w:jc w:val="both"/>
        <w:rPr>
          <w:bCs/>
          <w:sz w:val="28"/>
          <w:szCs w:val="28"/>
          <w:lang w:val="fr-FR"/>
        </w:rPr>
      </w:pPr>
      <w:r w:rsidRPr="00022A4D">
        <w:rPr>
          <w:bCs/>
          <w:sz w:val="28"/>
          <w:szCs w:val="28"/>
          <w:lang w:val="fr-FR"/>
        </w:rPr>
        <w:tab/>
        <w:t xml:space="preserve">+ </w:t>
      </w:r>
      <w:r w:rsidRPr="00022A4D">
        <w:rPr>
          <w:bCs/>
          <w:sz w:val="28"/>
          <w:szCs w:val="28"/>
          <w:lang w:val="fr-FR"/>
        </w:rPr>
        <w:t>Hình thể: Vuông vức (</w:t>
      </w:r>
      <w:r w:rsidRPr="00022A4D">
        <w:rPr>
          <w:sz w:val="28"/>
          <w:szCs w:val="28"/>
        </w:rPr>
        <w:t>Hình chữ nhật)</w:t>
      </w:r>
      <w:r w:rsidRPr="00022A4D">
        <w:rPr>
          <w:bCs/>
          <w:sz w:val="28"/>
          <w:szCs w:val="28"/>
          <w:lang w:val="fr-FR"/>
        </w:rPr>
        <w:t>.</w:t>
      </w:r>
    </w:p>
    <w:p w:rsidR="00022A4D" w:rsidRPr="00022A4D" w:rsidRDefault="00022A4D" w:rsidP="00022A4D">
      <w:pPr>
        <w:tabs>
          <w:tab w:val="left" w:pos="360"/>
        </w:tabs>
        <w:spacing w:beforeLines="20" w:before="48" w:after="10"/>
        <w:ind w:left="360"/>
        <w:jc w:val="both"/>
        <w:rPr>
          <w:color w:val="000000"/>
          <w:sz w:val="28"/>
          <w:szCs w:val="28"/>
        </w:rPr>
      </w:pPr>
      <w:r w:rsidRPr="00022A4D">
        <w:rPr>
          <w:color w:val="000000"/>
          <w:sz w:val="28"/>
          <w:szCs w:val="28"/>
        </w:rPr>
        <w:tab/>
      </w:r>
      <w:r w:rsidRPr="00022A4D">
        <w:rPr>
          <w:bCs/>
          <w:sz w:val="28"/>
          <w:szCs w:val="28"/>
          <w:lang w:val="fr-FR"/>
        </w:rPr>
        <w:t>+</w:t>
      </w:r>
      <w:r w:rsidRPr="00022A4D">
        <w:rPr>
          <w:color w:val="000000"/>
          <w:sz w:val="28"/>
          <w:szCs w:val="28"/>
        </w:rPr>
        <w:t xml:space="preserve"> </w:t>
      </w:r>
      <w:r w:rsidRPr="00022A4D">
        <w:rPr>
          <w:color w:val="000000"/>
          <w:sz w:val="28"/>
          <w:szCs w:val="28"/>
        </w:rPr>
        <w:t xml:space="preserve">Mục đích sử dụng đất: </w:t>
      </w:r>
      <w:r w:rsidRPr="00022A4D">
        <w:rPr>
          <w:bCs/>
          <w:sz w:val="28"/>
          <w:szCs w:val="28"/>
        </w:rPr>
        <w:t>Đất ở tại đô thị.</w:t>
      </w:r>
    </w:p>
    <w:p w:rsidR="00022A4D" w:rsidRPr="00022A4D" w:rsidRDefault="00022A4D" w:rsidP="00022A4D">
      <w:pPr>
        <w:tabs>
          <w:tab w:val="left" w:pos="360"/>
        </w:tabs>
        <w:spacing w:beforeLines="20" w:before="48" w:after="10"/>
        <w:ind w:left="360"/>
        <w:jc w:val="both"/>
        <w:rPr>
          <w:bCs/>
          <w:sz w:val="28"/>
          <w:szCs w:val="28"/>
          <w:lang w:val="fr-FR"/>
        </w:rPr>
      </w:pPr>
      <w:r w:rsidRPr="00022A4D">
        <w:rPr>
          <w:color w:val="000000"/>
          <w:sz w:val="28"/>
          <w:szCs w:val="28"/>
        </w:rPr>
        <w:tab/>
      </w:r>
      <w:r w:rsidRPr="00022A4D">
        <w:rPr>
          <w:bCs/>
          <w:sz w:val="28"/>
          <w:szCs w:val="28"/>
          <w:lang w:val="fr-FR"/>
        </w:rPr>
        <w:t>+</w:t>
      </w:r>
      <w:r w:rsidRPr="00022A4D">
        <w:rPr>
          <w:color w:val="000000"/>
          <w:sz w:val="28"/>
          <w:szCs w:val="28"/>
        </w:rPr>
        <w:t xml:space="preserve"> </w:t>
      </w:r>
      <w:r w:rsidRPr="00022A4D">
        <w:rPr>
          <w:color w:val="000000"/>
          <w:sz w:val="28"/>
          <w:szCs w:val="28"/>
        </w:rPr>
        <w:t>Thời hạn sử dụng đất:</w:t>
      </w:r>
      <w:r w:rsidRPr="00022A4D">
        <w:rPr>
          <w:bCs/>
          <w:sz w:val="28"/>
          <w:szCs w:val="28"/>
        </w:rPr>
        <w:t xml:space="preserve"> Lâu dài.</w:t>
      </w:r>
    </w:p>
    <w:p w:rsidR="00022A4D" w:rsidRPr="00022A4D" w:rsidRDefault="00022A4D" w:rsidP="00022A4D">
      <w:pPr>
        <w:tabs>
          <w:tab w:val="left" w:pos="360"/>
        </w:tabs>
        <w:spacing w:beforeLines="20" w:before="48" w:after="10"/>
        <w:ind w:left="360"/>
        <w:jc w:val="both"/>
        <w:rPr>
          <w:bCs/>
          <w:sz w:val="28"/>
          <w:szCs w:val="28"/>
          <w:lang w:val="fr-FR"/>
        </w:rPr>
      </w:pPr>
      <w:r w:rsidRPr="00022A4D">
        <w:rPr>
          <w:bCs/>
          <w:sz w:val="28"/>
          <w:szCs w:val="28"/>
        </w:rPr>
        <w:tab/>
      </w:r>
      <w:r w:rsidRPr="00022A4D">
        <w:rPr>
          <w:bCs/>
          <w:sz w:val="28"/>
          <w:szCs w:val="28"/>
          <w:lang w:val="fr-FR"/>
        </w:rPr>
        <w:t>+</w:t>
      </w:r>
      <w:r w:rsidRPr="00022A4D">
        <w:rPr>
          <w:bCs/>
          <w:sz w:val="28"/>
          <w:szCs w:val="28"/>
        </w:rPr>
        <w:t xml:space="preserve"> </w:t>
      </w:r>
      <w:r w:rsidRPr="00022A4D">
        <w:rPr>
          <w:bCs/>
          <w:sz w:val="28"/>
          <w:szCs w:val="28"/>
        </w:rPr>
        <w:t>Nguồn gốc sử dụng đất: Nhà nước giao đất có thu tiền sử dụng đất (Đấu giá QSDĐ).</w:t>
      </w:r>
    </w:p>
    <w:p w:rsidR="004D3E9E" w:rsidRPr="00022A4D" w:rsidRDefault="00517209" w:rsidP="00022A4D">
      <w:pPr>
        <w:spacing w:before="120"/>
        <w:ind w:firstLine="720"/>
        <w:jc w:val="both"/>
        <w:rPr>
          <w:sz w:val="28"/>
          <w:szCs w:val="28"/>
          <w:lang w:val="en-GB"/>
        </w:rPr>
      </w:pPr>
      <w:r w:rsidRPr="00022A4D">
        <w:rPr>
          <w:sz w:val="28"/>
          <w:szCs w:val="28"/>
        </w:rPr>
        <w:t xml:space="preserve">- </w:t>
      </w:r>
      <w:r w:rsidRPr="00022A4D">
        <w:rPr>
          <w:b/>
          <w:sz w:val="28"/>
          <w:szCs w:val="28"/>
        </w:rPr>
        <w:t>Nơi có tài sản đấu giá</w:t>
      </w:r>
      <w:r w:rsidRPr="00022A4D">
        <w:rPr>
          <w:sz w:val="28"/>
          <w:szCs w:val="28"/>
        </w:rPr>
        <w:t xml:space="preserve">: </w:t>
      </w:r>
      <w:r w:rsidR="00F91240" w:rsidRPr="00022A4D">
        <w:rPr>
          <w:sz w:val="28"/>
          <w:szCs w:val="28"/>
        </w:rPr>
        <w:t xml:space="preserve"> </w:t>
      </w:r>
      <w:r w:rsidR="00007553" w:rsidRPr="00022A4D">
        <w:rPr>
          <w:sz w:val="28"/>
          <w:szCs w:val="28"/>
          <w:lang w:val="nl-NL"/>
        </w:rPr>
        <w:t xml:space="preserve">thửa đất số </w:t>
      </w:r>
      <w:r w:rsidR="00022A4D" w:rsidRPr="00022A4D">
        <w:rPr>
          <w:sz w:val="28"/>
          <w:szCs w:val="28"/>
          <w:lang w:val="nl-NL"/>
        </w:rPr>
        <w:t>B10</w:t>
      </w:r>
      <w:r w:rsidR="00007553" w:rsidRPr="00022A4D">
        <w:rPr>
          <w:sz w:val="28"/>
          <w:szCs w:val="28"/>
          <w:lang w:val="nl-NL"/>
        </w:rPr>
        <w:t xml:space="preserve">, tờ bản đồ </w:t>
      </w:r>
      <w:r w:rsidR="00022A4D" w:rsidRPr="00022A4D">
        <w:rPr>
          <w:sz w:val="28"/>
          <w:szCs w:val="28"/>
          <w:lang w:val="nl-NL"/>
        </w:rPr>
        <w:t>./.</w:t>
      </w:r>
    </w:p>
    <w:p w:rsidR="00022A4D" w:rsidRPr="00022A4D" w:rsidRDefault="004D3E9E" w:rsidP="00022A4D">
      <w:pPr>
        <w:tabs>
          <w:tab w:val="left" w:pos="360"/>
        </w:tabs>
        <w:spacing w:beforeLines="20" w:before="48" w:after="10"/>
        <w:jc w:val="both"/>
        <w:rPr>
          <w:bCs/>
          <w:sz w:val="28"/>
          <w:szCs w:val="28"/>
          <w:lang w:val="fr-FR"/>
        </w:rPr>
      </w:pPr>
      <w:r w:rsidRPr="00022A4D">
        <w:rPr>
          <w:sz w:val="28"/>
          <w:szCs w:val="28"/>
          <w:lang w:val="en-GB"/>
        </w:rPr>
        <w:tab/>
      </w:r>
      <w:r w:rsidR="00022A4D" w:rsidRPr="00022A4D">
        <w:rPr>
          <w:sz w:val="28"/>
          <w:szCs w:val="28"/>
          <w:lang w:val="en-GB"/>
        </w:rPr>
        <w:tab/>
      </w:r>
      <w:r w:rsidRPr="00022A4D">
        <w:rPr>
          <w:spacing w:val="-2"/>
          <w:sz w:val="28"/>
          <w:szCs w:val="28"/>
          <w:lang w:val="en-GB"/>
        </w:rPr>
        <w:t xml:space="preserve">- Địa chỉ: </w:t>
      </w:r>
      <w:r w:rsidR="00022A4D" w:rsidRPr="00022A4D">
        <w:rPr>
          <w:bCs/>
          <w:sz w:val="28"/>
          <w:szCs w:val="28"/>
        </w:rPr>
        <w:t>Khu QH dọc đường nối QL1A-Tự Đức, phường Thủy Dương, thị xã Hương Thủy (Nay là phường Thanh Thủy, thành phố Huế)</w:t>
      </w:r>
    </w:p>
    <w:p w:rsidR="00517209" w:rsidRPr="00FB0CC3" w:rsidRDefault="00007553" w:rsidP="00022A4D">
      <w:pPr>
        <w:pStyle w:val="NormalWeb"/>
        <w:spacing w:before="0" w:beforeAutospacing="0" w:after="0" w:afterAutospacing="0"/>
        <w:ind w:firstLine="531"/>
        <w:jc w:val="both"/>
        <w:rPr>
          <w:sz w:val="28"/>
          <w:szCs w:val="28"/>
          <w:lang w:val="nl-NL"/>
        </w:rPr>
      </w:pPr>
      <w:r>
        <w:rPr>
          <w:b/>
          <w:sz w:val="28"/>
          <w:szCs w:val="28"/>
          <w:lang w:val="nl-NL"/>
        </w:rPr>
        <w:t xml:space="preserve"> </w:t>
      </w:r>
      <w:r w:rsidR="00022A4D">
        <w:rPr>
          <w:b/>
          <w:sz w:val="28"/>
          <w:szCs w:val="28"/>
          <w:lang w:val="nl-NL"/>
        </w:rPr>
        <w:tab/>
      </w:r>
      <w:r w:rsidR="00517209" w:rsidRPr="00FB0CC3">
        <w:rPr>
          <w:b/>
          <w:sz w:val="28"/>
          <w:szCs w:val="28"/>
          <w:lang w:val="nl-NL"/>
        </w:rPr>
        <w:t>- Cơ quan có tài sản đấu giá</w:t>
      </w:r>
      <w:r w:rsidR="00517209" w:rsidRPr="00FB0CC3">
        <w:rPr>
          <w:sz w:val="28"/>
          <w:szCs w:val="28"/>
          <w:lang w:val="nl-NL"/>
        </w:rPr>
        <w:t xml:space="preserve">: </w:t>
      </w:r>
      <w:r w:rsidR="00FB0CC3" w:rsidRPr="00FB0CC3">
        <w:rPr>
          <w:sz w:val="28"/>
          <w:szCs w:val="28"/>
        </w:rPr>
        <w:t xml:space="preserve">Thi hành án dân sự thành phố Huế - Phòng Thi hành án dân sự khu vực 1 – Huế - Số 16 đường Xuân Thủy, phường Vỹ Dạ, thành phố Huế. </w:t>
      </w:r>
    </w:p>
    <w:p w:rsidR="003041B1" w:rsidRPr="00FB0CC3" w:rsidRDefault="003041B1" w:rsidP="00FB0CC3">
      <w:pPr>
        <w:spacing w:before="120"/>
        <w:ind w:firstLine="567"/>
        <w:jc w:val="both"/>
        <w:rPr>
          <w:b/>
          <w:color w:val="000000"/>
          <w:sz w:val="28"/>
          <w:szCs w:val="28"/>
          <w:lang w:val="vi-VN"/>
        </w:rPr>
      </w:pPr>
      <w:r w:rsidRPr="00FB0CC3">
        <w:rPr>
          <w:b/>
          <w:color w:val="000000"/>
          <w:sz w:val="28"/>
          <w:szCs w:val="28"/>
          <w:lang w:val="vi-VN"/>
        </w:rPr>
        <w:t>c) Thời gian, địa điểm xem tài sản đấu giá;</w:t>
      </w:r>
    </w:p>
    <w:p w:rsidR="00007553" w:rsidRPr="00022A4D" w:rsidRDefault="004D3E9E" w:rsidP="00022A4D">
      <w:pPr>
        <w:spacing w:before="120"/>
        <w:ind w:firstLine="720"/>
        <w:jc w:val="both"/>
        <w:rPr>
          <w:sz w:val="28"/>
          <w:szCs w:val="28"/>
          <w:lang w:val="en-GB"/>
        </w:rPr>
      </w:pPr>
      <w:r w:rsidRPr="00FB0CC3">
        <w:rPr>
          <w:rStyle w:val="Strong"/>
          <w:spacing w:val="-4"/>
          <w:sz w:val="28"/>
          <w:szCs w:val="28"/>
          <w:bdr w:val="none" w:sz="0" w:space="0" w:color="auto" w:frame="1"/>
        </w:rPr>
        <w:t>* Thời gian, địa điểm xem tài sản:</w:t>
      </w:r>
      <w:r w:rsidRPr="00FB0CC3">
        <w:rPr>
          <w:rStyle w:val="apple-converted-space"/>
          <w:spacing w:val="-4"/>
          <w:sz w:val="28"/>
          <w:szCs w:val="28"/>
          <w:bdr w:val="none" w:sz="0" w:space="0" w:color="auto" w:frame="1"/>
        </w:rPr>
        <w:t> Trong giờ hành chính t</w:t>
      </w:r>
      <w:r w:rsidRPr="00FB0CC3">
        <w:rPr>
          <w:spacing w:val="-4"/>
          <w:sz w:val="28"/>
          <w:szCs w:val="28"/>
          <w:lang w:val="nl-NL"/>
        </w:rPr>
        <w:t xml:space="preserve">ừ ngày </w:t>
      </w:r>
      <w:r w:rsidR="00007553">
        <w:rPr>
          <w:spacing w:val="-4"/>
          <w:sz w:val="28"/>
          <w:szCs w:val="28"/>
          <w:lang w:val="nl-NL"/>
        </w:rPr>
        <w:t>thông báo</w:t>
      </w:r>
      <w:r w:rsidRPr="00FB0CC3">
        <w:rPr>
          <w:spacing w:val="-4"/>
          <w:sz w:val="28"/>
          <w:szCs w:val="28"/>
          <w:lang w:val="nl-NL"/>
        </w:rPr>
        <w:t xml:space="preserve"> cho đến 17h00 ngày </w:t>
      </w:r>
      <w:r w:rsidR="00007553">
        <w:rPr>
          <w:spacing w:val="-4"/>
          <w:sz w:val="28"/>
          <w:szCs w:val="28"/>
          <w:lang w:val="nl-NL"/>
        </w:rPr>
        <w:t>01/12</w:t>
      </w:r>
      <w:r w:rsidRPr="00FB0CC3">
        <w:rPr>
          <w:spacing w:val="-4"/>
          <w:sz w:val="28"/>
          <w:szCs w:val="28"/>
          <w:lang w:val="nl-NL"/>
        </w:rPr>
        <w:t>/2025 tại</w:t>
      </w:r>
      <w:r w:rsidR="00007553">
        <w:rPr>
          <w:spacing w:val="-4"/>
          <w:sz w:val="28"/>
          <w:szCs w:val="28"/>
          <w:lang w:val="nl-NL"/>
        </w:rPr>
        <w:t>:</w:t>
      </w:r>
      <w:r w:rsidRPr="00FB0CC3">
        <w:rPr>
          <w:spacing w:val="-4"/>
          <w:sz w:val="28"/>
          <w:szCs w:val="28"/>
          <w:lang w:val="nl-NL"/>
        </w:rPr>
        <w:t xml:space="preserve"> </w:t>
      </w:r>
      <w:r w:rsidR="00022A4D" w:rsidRPr="00022A4D">
        <w:rPr>
          <w:sz w:val="28"/>
          <w:szCs w:val="28"/>
          <w:lang w:val="nl-NL"/>
        </w:rPr>
        <w:t xml:space="preserve">thửa đất số B10, tờ bản đồ </w:t>
      </w:r>
      <w:r w:rsidR="00022A4D">
        <w:rPr>
          <w:sz w:val="28"/>
          <w:szCs w:val="28"/>
          <w:lang w:val="nl-NL"/>
        </w:rPr>
        <w:t xml:space="preserve">- </w:t>
      </w:r>
      <w:r w:rsidR="00022A4D" w:rsidRPr="00022A4D">
        <w:rPr>
          <w:spacing w:val="-2"/>
          <w:sz w:val="28"/>
          <w:szCs w:val="28"/>
          <w:lang w:val="en-GB"/>
        </w:rPr>
        <w:t xml:space="preserve">Địa chỉ: </w:t>
      </w:r>
      <w:r w:rsidR="00022A4D" w:rsidRPr="00022A4D">
        <w:rPr>
          <w:bCs/>
          <w:sz w:val="28"/>
          <w:szCs w:val="28"/>
        </w:rPr>
        <w:t>Khu QH dọc đường nối QL1A-Tự Đức, phường Thủy Dương, thị xã Hương Thủy (Nay là phường Thanh Thủy, thành phố Huế)</w:t>
      </w:r>
      <w:r w:rsidR="00022A4D">
        <w:rPr>
          <w:sz w:val="28"/>
          <w:szCs w:val="28"/>
          <w:lang w:val="en-GB"/>
        </w:rPr>
        <w:t>.</w:t>
      </w:r>
    </w:p>
    <w:p w:rsidR="004D3E9E" w:rsidRPr="00FB0CC3" w:rsidRDefault="004D3E9E" w:rsidP="00FB0CC3">
      <w:pPr>
        <w:spacing w:before="120"/>
        <w:ind w:firstLine="562"/>
        <w:jc w:val="both"/>
        <w:rPr>
          <w:sz w:val="28"/>
          <w:szCs w:val="28"/>
          <w:lang w:val="nl-NL"/>
        </w:rPr>
      </w:pPr>
      <w:r w:rsidRPr="00FB0CC3">
        <w:rPr>
          <w:spacing w:val="-2"/>
          <w:sz w:val="28"/>
          <w:szCs w:val="28"/>
          <w:lang w:val="nl-NL"/>
        </w:rPr>
        <w:t xml:space="preserve">Khách hàng có nhu cầu xem tài sản liên hệ, đăng ký trong giờ hành chính tại Công ty đấu giá hợp danh Chuỗi Giá Trị từ ngày niêm yết thông báo đấu giá tài sản cho đến 17h00 ngày </w:t>
      </w:r>
      <w:r w:rsidR="00007553">
        <w:rPr>
          <w:spacing w:val="-2"/>
          <w:sz w:val="28"/>
          <w:szCs w:val="28"/>
          <w:lang w:val="nl-NL"/>
        </w:rPr>
        <w:t>25/11</w:t>
      </w:r>
      <w:r w:rsidRPr="00FB0CC3">
        <w:rPr>
          <w:spacing w:val="-2"/>
          <w:sz w:val="28"/>
          <w:szCs w:val="28"/>
          <w:lang w:val="nl-NL"/>
        </w:rPr>
        <w:t xml:space="preserve">/2025 để được Công ty đấu giá hợp danh Chuỗi Giá Trị phối hợp với </w:t>
      </w:r>
      <w:r w:rsidRPr="00FB0CC3">
        <w:rPr>
          <w:sz w:val="28"/>
          <w:szCs w:val="28"/>
        </w:rPr>
        <w:t>Thi hành án dân sự thành phố Huế - Phòng Thi hành án dân sự khu vực 1 – Huế</w:t>
      </w:r>
      <w:r w:rsidRPr="00FB0CC3">
        <w:rPr>
          <w:spacing w:val="-2"/>
          <w:sz w:val="28"/>
          <w:szCs w:val="28"/>
          <w:lang w:val="nl-NL"/>
        </w:rPr>
        <w:t xml:space="preserve"> tổ chức, hướng dẫn xem tài sản trong giờ hành chính từ ngày </w:t>
      </w:r>
      <w:r w:rsidR="00007553">
        <w:rPr>
          <w:spacing w:val="-2"/>
          <w:sz w:val="28"/>
          <w:szCs w:val="28"/>
          <w:lang w:val="nl-NL"/>
        </w:rPr>
        <w:t>26/11</w:t>
      </w:r>
      <w:r w:rsidRPr="00FB0CC3">
        <w:rPr>
          <w:spacing w:val="-2"/>
          <w:sz w:val="28"/>
          <w:szCs w:val="28"/>
          <w:lang w:val="nl-NL"/>
        </w:rPr>
        <w:t xml:space="preserve">/2025 đến ngày </w:t>
      </w:r>
      <w:r w:rsidR="00007553">
        <w:rPr>
          <w:spacing w:val="-2"/>
          <w:sz w:val="28"/>
          <w:szCs w:val="28"/>
          <w:lang w:val="nl-NL"/>
        </w:rPr>
        <w:t>28/11</w:t>
      </w:r>
      <w:r w:rsidRPr="00FB0CC3">
        <w:rPr>
          <w:spacing w:val="-2"/>
          <w:sz w:val="28"/>
          <w:szCs w:val="28"/>
          <w:lang w:val="nl-NL"/>
        </w:rPr>
        <w:t>/2025.</w:t>
      </w:r>
    </w:p>
    <w:p w:rsidR="004D3E9E" w:rsidRPr="00FB0CC3" w:rsidRDefault="004D3E9E" w:rsidP="00FB0CC3">
      <w:pPr>
        <w:pStyle w:val="NormalWeb"/>
        <w:shd w:val="clear" w:color="auto" w:fill="FFFFFF"/>
        <w:spacing w:before="120" w:beforeAutospacing="0" w:after="0" w:afterAutospacing="0"/>
        <w:ind w:firstLine="562"/>
        <w:jc w:val="both"/>
        <w:textAlignment w:val="baseline"/>
        <w:rPr>
          <w:sz w:val="28"/>
          <w:szCs w:val="28"/>
          <w:bdr w:val="none" w:sz="0" w:space="0" w:color="auto" w:frame="1"/>
        </w:rPr>
      </w:pPr>
      <w:r w:rsidRPr="00FB0CC3">
        <w:rPr>
          <w:sz w:val="28"/>
          <w:szCs w:val="28"/>
          <w:lang w:val="nl-NL"/>
        </w:rPr>
        <w:t xml:space="preserve">Khách hàng có quyền xem hoặc không xem tài sản đấu giá. Người đăng ký tham gia đấu giá không xem tài sản thì hoàn toàn chịu trách nhiệm về thông tin liên quan đến tài sản đấu giá và không có quyền khiếu nại về việc này. Mọi thắc mắc hay </w:t>
      </w:r>
      <w:r w:rsidRPr="00FB0CC3">
        <w:rPr>
          <w:sz w:val="28"/>
          <w:szCs w:val="28"/>
          <w:lang w:val="nl-NL"/>
        </w:rPr>
        <w:lastRenderedPageBreak/>
        <w:t xml:space="preserve">có sự sai lệch về thông tin tài sản phải thông báo bằng văn bản cho </w:t>
      </w:r>
      <w:r w:rsidRPr="00FB0CC3">
        <w:rPr>
          <w:sz w:val="28"/>
          <w:szCs w:val="28"/>
          <w:bdr w:val="none" w:sz="0" w:space="0" w:color="auto" w:frame="1"/>
          <w:lang w:val="nl-NL"/>
        </w:rPr>
        <w:t>Công ty đấu giá hợp danh Chuỗi Giá Trị</w:t>
      </w:r>
      <w:r w:rsidRPr="00FB0CC3">
        <w:rPr>
          <w:sz w:val="28"/>
          <w:szCs w:val="28"/>
          <w:lang w:val="nl-NL"/>
        </w:rPr>
        <w:t xml:space="preserve"> giải quyết trước 02 (hai) ngày mở cuộc đấu giá. Nếu như không có khiếu nại gì thì người đăng ký tham gia đấu giá chấp nhận những thông tin liên quan đến tài sản đấu giá. Mọi khiếu nại về thông tin liên quan đến tài sản trong cuộc đấu giá hoặc sau khi cuộc đấu giá kết thúc sẽ không được giải quyết</w:t>
      </w:r>
      <w:r w:rsidRPr="00FB0CC3">
        <w:rPr>
          <w:sz w:val="28"/>
          <w:szCs w:val="28"/>
          <w:bdr w:val="none" w:sz="0" w:space="0" w:color="auto" w:frame="1"/>
        </w:rPr>
        <w:t>.</w:t>
      </w:r>
    </w:p>
    <w:p w:rsidR="004D3E9E" w:rsidRPr="00007553" w:rsidRDefault="004D3E9E" w:rsidP="00007553">
      <w:pPr>
        <w:spacing w:before="120"/>
        <w:ind w:firstLine="720"/>
        <w:jc w:val="both"/>
        <w:rPr>
          <w:color w:val="000000"/>
          <w:sz w:val="28"/>
          <w:szCs w:val="28"/>
        </w:rPr>
      </w:pPr>
      <w:r w:rsidRPr="00FB0CC3">
        <w:rPr>
          <w:b/>
          <w:sz w:val="28"/>
          <w:szCs w:val="28"/>
          <w:bdr w:val="none" w:sz="0" w:space="0" w:color="auto" w:frame="1"/>
        </w:rPr>
        <w:t xml:space="preserve">* Thời gian, địa điểm xem các giấy tờ pháp lý liên quan: </w:t>
      </w:r>
      <w:r w:rsidRPr="00FB0CC3">
        <w:rPr>
          <w:sz w:val="28"/>
          <w:szCs w:val="28"/>
          <w:bdr w:val="none" w:sz="0" w:space="0" w:color="auto" w:frame="1"/>
        </w:rPr>
        <w:t xml:space="preserve">Trong giờ hành chính từ ngày </w:t>
      </w:r>
      <w:r w:rsidR="00007553">
        <w:rPr>
          <w:sz w:val="28"/>
          <w:szCs w:val="28"/>
          <w:bdr w:val="none" w:sz="0" w:space="0" w:color="auto" w:frame="1"/>
        </w:rPr>
        <w:t>thông báo</w:t>
      </w:r>
      <w:r w:rsidRPr="00FB0CC3">
        <w:rPr>
          <w:sz w:val="28"/>
          <w:szCs w:val="28"/>
          <w:bdr w:val="none" w:sz="0" w:space="0" w:color="auto" w:frame="1"/>
        </w:rPr>
        <w:t xml:space="preserve"> cho đến 17h00 ngày </w:t>
      </w:r>
      <w:r w:rsidR="00007553">
        <w:rPr>
          <w:sz w:val="28"/>
          <w:szCs w:val="28"/>
          <w:bdr w:val="none" w:sz="0" w:space="0" w:color="auto" w:frame="1"/>
        </w:rPr>
        <w:t>01/12</w:t>
      </w:r>
      <w:r w:rsidRPr="00FB0CC3">
        <w:rPr>
          <w:sz w:val="28"/>
          <w:szCs w:val="28"/>
          <w:bdr w:val="none" w:sz="0" w:space="0" w:color="auto" w:frame="1"/>
        </w:rPr>
        <w:t xml:space="preserve">/2025 tại Công ty đấu giá hợp danh Chuỗi Giá Trị - </w:t>
      </w:r>
      <w:r w:rsidR="00007553" w:rsidRPr="00FB0CC3">
        <w:rPr>
          <w:sz w:val="28"/>
          <w:szCs w:val="28"/>
        </w:rPr>
        <w:t xml:space="preserve">Địa chỉ: </w:t>
      </w:r>
      <w:r w:rsidR="00007553">
        <w:rPr>
          <w:sz w:val="28"/>
          <w:szCs w:val="28"/>
        </w:rPr>
        <w:t>LK16-10 Khu đô thị BGI, phường Thanh Thuỷ</w:t>
      </w:r>
      <w:r w:rsidR="00007553" w:rsidRPr="00FB0CC3">
        <w:rPr>
          <w:sz w:val="28"/>
          <w:szCs w:val="28"/>
        </w:rPr>
        <w:t>, thành phố Huế.</w:t>
      </w:r>
    </w:p>
    <w:p w:rsidR="003041B1" w:rsidRPr="00FB0CC3" w:rsidRDefault="003041B1" w:rsidP="00FB0CC3">
      <w:pPr>
        <w:spacing w:before="120"/>
        <w:ind w:firstLine="720"/>
        <w:jc w:val="both"/>
        <w:rPr>
          <w:b/>
          <w:color w:val="000000"/>
          <w:sz w:val="28"/>
          <w:szCs w:val="28"/>
          <w:lang w:val="vi-VN"/>
        </w:rPr>
      </w:pPr>
      <w:r w:rsidRPr="00FB0CC3">
        <w:rPr>
          <w:b/>
          <w:color w:val="000000"/>
          <w:sz w:val="28"/>
          <w:szCs w:val="28"/>
          <w:lang w:val="vi-VN"/>
        </w:rPr>
        <w:t>d) Thời gian, địa điểm bán hồ sơ tham gia đấu giá;</w:t>
      </w:r>
    </w:p>
    <w:p w:rsidR="00187182" w:rsidRPr="00FB0CC3" w:rsidRDefault="00187182" w:rsidP="00FB0CC3">
      <w:pPr>
        <w:pStyle w:val="NormalWeb"/>
        <w:shd w:val="clear" w:color="auto" w:fill="FFFFFF"/>
        <w:spacing w:before="120" w:beforeAutospacing="0" w:after="0" w:afterAutospacing="0"/>
        <w:ind w:firstLine="562"/>
        <w:jc w:val="both"/>
        <w:textAlignment w:val="baseline"/>
        <w:rPr>
          <w:spacing w:val="-8"/>
          <w:sz w:val="28"/>
          <w:szCs w:val="28"/>
          <w:bdr w:val="none" w:sz="0" w:space="0" w:color="auto" w:frame="1"/>
        </w:rPr>
      </w:pPr>
      <w:r w:rsidRPr="00FB0CC3">
        <w:rPr>
          <w:rStyle w:val="Strong"/>
          <w:b w:val="0"/>
          <w:spacing w:val="-8"/>
          <w:sz w:val="28"/>
          <w:szCs w:val="28"/>
          <w:bdr w:val="none" w:sz="0" w:space="0" w:color="auto" w:frame="1"/>
        </w:rPr>
        <w:t xml:space="preserve">- Thời gian: </w:t>
      </w:r>
      <w:r w:rsidRPr="00FB0CC3">
        <w:rPr>
          <w:rStyle w:val="apple-converted-space"/>
          <w:spacing w:val="-8"/>
          <w:sz w:val="28"/>
          <w:szCs w:val="28"/>
          <w:bdr w:val="none" w:sz="0" w:space="0" w:color="auto" w:frame="1"/>
        </w:rPr>
        <w:t>Trong giờ hành chính t</w:t>
      </w:r>
      <w:r w:rsidRPr="00FB0CC3">
        <w:rPr>
          <w:spacing w:val="-8"/>
          <w:sz w:val="28"/>
          <w:szCs w:val="28"/>
          <w:bdr w:val="none" w:sz="0" w:space="0" w:color="auto" w:frame="1"/>
        </w:rPr>
        <w:t xml:space="preserve">ừ ngày </w:t>
      </w:r>
      <w:r w:rsidR="00007553">
        <w:rPr>
          <w:spacing w:val="-8"/>
          <w:sz w:val="28"/>
          <w:szCs w:val="28"/>
          <w:bdr w:val="none" w:sz="0" w:space="0" w:color="auto" w:frame="1"/>
        </w:rPr>
        <w:t>thông báo</w:t>
      </w:r>
      <w:r w:rsidRPr="00FB0CC3">
        <w:rPr>
          <w:spacing w:val="-8"/>
          <w:sz w:val="28"/>
          <w:szCs w:val="28"/>
          <w:bdr w:val="none" w:sz="0" w:space="0" w:color="auto" w:frame="1"/>
        </w:rPr>
        <w:t xml:space="preserve"> cho đến </w:t>
      </w:r>
      <w:r w:rsidRPr="00FB0CC3">
        <w:rPr>
          <w:spacing w:val="-8"/>
          <w:sz w:val="28"/>
          <w:szCs w:val="28"/>
        </w:rPr>
        <w:t>17h00</w:t>
      </w:r>
      <w:r w:rsidRPr="00FB0CC3">
        <w:rPr>
          <w:spacing w:val="-8"/>
          <w:sz w:val="28"/>
          <w:szCs w:val="28"/>
          <w:bdr w:val="none" w:sz="0" w:space="0" w:color="auto" w:frame="1"/>
        </w:rPr>
        <w:t xml:space="preserve"> ngày </w:t>
      </w:r>
      <w:r w:rsidR="00007553">
        <w:rPr>
          <w:spacing w:val="-8"/>
          <w:sz w:val="28"/>
          <w:szCs w:val="28"/>
          <w:bdr w:val="none" w:sz="0" w:space="0" w:color="auto" w:frame="1"/>
        </w:rPr>
        <w:t>01/12</w:t>
      </w:r>
      <w:r w:rsidRPr="00FB0CC3">
        <w:rPr>
          <w:spacing w:val="-8"/>
          <w:sz w:val="28"/>
          <w:szCs w:val="28"/>
          <w:bdr w:val="none" w:sz="0" w:space="0" w:color="auto" w:frame="1"/>
        </w:rPr>
        <w:t>/2025.</w:t>
      </w:r>
    </w:p>
    <w:p w:rsidR="00007553" w:rsidRPr="00FB0CC3" w:rsidRDefault="00187182" w:rsidP="00007553">
      <w:pPr>
        <w:spacing w:before="120"/>
        <w:ind w:firstLine="720"/>
        <w:jc w:val="both"/>
        <w:rPr>
          <w:color w:val="000000"/>
          <w:sz w:val="28"/>
          <w:szCs w:val="28"/>
        </w:rPr>
      </w:pPr>
      <w:r w:rsidRPr="00FB0CC3">
        <w:rPr>
          <w:spacing w:val="-6"/>
          <w:sz w:val="28"/>
          <w:szCs w:val="28"/>
          <w:bdr w:val="none" w:sz="0" w:space="0" w:color="auto" w:frame="1"/>
        </w:rPr>
        <w:t xml:space="preserve">- Địa điểm: </w:t>
      </w:r>
      <w:r w:rsidRPr="00FB0CC3">
        <w:rPr>
          <w:spacing w:val="-8"/>
          <w:sz w:val="28"/>
          <w:szCs w:val="28"/>
          <w:bdr w:val="none" w:sz="0" w:space="0" w:color="auto" w:frame="1"/>
        </w:rPr>
        <w:t>Tại Công ty đấu giá hợp danh Chuỗi Giá Trị -</w:t>
      </w:r>
      <w:r w:rsidRPr="00FB0CC3">
        <w:rPr>
          <w:spacing w:val="-6"/>
          <w:sz w:val="28"/>
          <w:szCs w:val="28"/>
          <w:bdr w:val="none" w:sz="0" w:space="0" w:color="auto" w:frame="1"/>
        </w:rPr>
        <w:t xml:space="preserve"> </w:t>
      </w:r>
      <w:r w:rsidR="00007553" w:rsidRPr="00FB0CC3">
        <w:rPr>
          <w:sz w:val="28"/>
          <w:szCs w:val="28"/>
        </w:rPr>
        <w:t xml:space="preserve">Địa chỉ: </w:t>
      </w:r>
      <w:r w:rsidR="00007553">
        <w:rPr>
          <w:sz w:val="28"/>
          <w:szCs w:val="28"/>
        </w:rPr>
        <w:t>LK16-10 Khu đô thị BGI, phường Thanh Thuỷ</w:t>
      </w:r>
      <w:r w:rsidR="00007553" w:rsidRPr="00FB0CC3">
        <w:rPr>
          <w:sz w:val="28"/>
          <w:szCs w:val="28"/>
        </w:rPr>
        <w:t>, thành phố Huế.</w:t>
      </w:r>
    </w:p>
    <w:p w:rsidR="003041B1" w:rsidRPr="00FB0CC3" w:rsidRDefault="003041B1" w:rsidP="00007553">
      <w:pPr>
        <w:pStyle w:val="NormalWeb"/>
        <w:shd w:val="clear" w:color="auto" w:fill="FFFFFF"/>
        <w:spacing w:before="120" w:beforeAutospacing="0" w:after="0" w:afterAutospacing="0"/>
        <w:ind w:firstLine="562"/>
        <w:jc w:val="both"/>
        <w:textAlignment w:val="baseline"/>
        <w:rPr>
          <w:b/>
          <w:color w:val="000000"/>
          <w:sz w:val="28"/>
          <w:szCs w:val="28"/>
          <w:lang w:val="vi-VN"/>
        </w:rPr>
      </w:pPr>
      <w:r w:rsidRPr="00FB0CC3">
        <w:rPr>
          <w:b/>
          <w:color w:val="000000"/>
          <w:sz w:val="28"/>
          <w:szCs w:val="28"/>
          <w:lang w:val="vi-VN"/>
        </w:rPr>
        <w:t>đ) Giá khởi điểm của tài sản đấu giá</w:t>
      </w:r>
      <w:r w:rsidR="00B620F5" w:rsidRPr="00FB0CC3">
        <w:rPr>
          <w:b/>
          <w:color w:val="000000"/>
          <w:sz w:val="28"/>
          <w:szCs w:val="28"/>
          <w:lang w:val="vi-VN"/>
        </w:rPr>
        <w:t>, bước giá</w:t>
      </w:r>
      <w:r w:rsidRPr="00FB0CC3">
        <w:rPr>
          <w:b/>
          <w:color w:val="000000"/>
          <w:sz w:val="28"/>
          <w:szCs w:val="28"/>
          <w:lang w:val="vi-VN"/>
        </w:rPr>
        <w:t>;</w:t>
      </w:r>
    </w:p>
    <w:p w:rsidR="00022A4D" w:rsidRDefault="00A34D9A" w:rsidP="00022A4D">
      <w:pPr>
        <w:spacing w:before="120"/>
        <w:ind w:firstLine="720"/>
        <w:jc w:val="both"/>
        <w:rPr>
          <w:b/>
          <w:sz w:val="28"/>
          <w:szCs w:val="28"/>
        </w:rPr>
      </w:pPr>
      <w:r w:rsidRPr="00FB0CC3">
        <w:rPr>
          <w:b/>
          <w:sz w:val="28"/>
          <w:szCs w:val="28"/>
          <w:lang w:val="nl-NL" w:eastAsia="af-ZA"/>
        </w:rPr>
        <w:t>* G</w:t>
      </w:r>
      <w:r w:rsidR="002D081F" w:rsidRPr="00FB0CC3">
        <w:rPr>
          <w:b/>
          <w:sz w:val="28"/>
          <w:szCs w:val="28"/>
          <w:lang w:val="nl-NL" w:eastAsia="af-ZA"/>
        </w:rPr>
        <w:t>iá khởi điểm tài sản đấu giá:</w:t>
      </w:r>
      <w:r w:rsidR="002D081F" w:rsidRPr="00FB0CC3">
        <w:rPr>
          <w:sz w:val="28"/>
          <w:szCs w:val="28"/>
          <w:lang w:val="nl-NL" w:eastAsia="af-ZA"/>
        </w:rPr>
        <w:t xml:space="preserve"> </w:t>
      </w:r>
      <w:r w:rsidR="00022A4D">
        <w:rPr>
          <w:b/>
          <w:sz w:val="28"/>
          <w:szCs w:val="28"/>
        </w:rPr>
        <w:t>8.989.200.000đồng (Tám tỷ chín trăm trám mươi chín triệu hai trăm nghìn đồng).</w:t>
      </w:r>
    </w:p>
    <w:p w:rsidR="00187182" w:rsidRPr="00FB0CC3" w:rsidRDefault="00187182" w:rsidP="00022A4D">
      <w:pPr>
        <w:spacing w:before="120"/>
        <w:ind w:firstLine="720"/>
        <w:jc w:val="both"/>
        <w:rPr>
          <w:sz w:val="28"/>
          <w:szCs w:val="28"/>
        </w:rPr>
      </w:pPr>
      <w:r w:rsidRPr="00FB0CC3">
        <w:rPr>
          <w:sz w:val="28"/>
          <w:szCs w:val="28"/>
        </w:rPr>
        <w:t>* Giá khởi điểm trên đã bao gồm thuế thu nhập cá nhân, chưa bao gồm lệ phí trước bạ chuyển quyền sử dụng đất và các loại thuế liên quan khác.</w:t>
      </w:r>
    </w:p>
    <w:p w:rsidR="00EF32CD" w:rsidRPr="00FB0CC3" w:rsidRDefault="00EF32CD" w:rsidP="00FB0CC3">
      <w:pPr>
        <w:tabs>
          <w:tab w:val="left" w:pos="993"/>
        </w:tabs>
        <w:spacing w:before="120"/>
        <w:ind w:firstLine="567"/>
        <w:jc w:val="both"/>
        <w:rPr>
          <w:sz w:val="28"/>
          <w:szCs w:val="28"/>
          <w:lang w:val="nl-NL" w:eastAsia="af-ZA"/>
        </w:rPr>
      </w:pPr>
      <w:r w:rsidRPr="00FB0CC3">
        <w:rPr>
          <w:sz w:val="28"/>
          <w:szCs w:val="28"/>
          <w:lang w:val="nl-NL" w:eastAsia="af-ZA"/>
        </w:rPr>
        <w:t>* Ngoài ra các chi phí khác như phí công chứng... (nếu có) liên quan đến tài sản do người trúng đấu giá có trách nhiệm chi trả.</w:t>
      </w:r>
    </w:p>
    <w:p w:rsidR="00187182" w:rsidRPr="00FB0CC3" w:rsidRDefault="00385CE4" w:rsidP="00FB0CC3">
      <w:pPr>
        <w:shd w:val="clear" w:color="auto" w:fill="FFFFFF"/>
        <w:tabs>
          <w:tab w:val="left" w:pos="585"/>
        </w:tabs>
        <w:spacing w:before="120"/>
        <w:jc w:val="both"/>
        <w:rPr>
          <w:b/>
          <w:sz w:val="28"/>
          <w:szCs w:val="28"/>
        </w:rPr>
      </w:pPr>
      <w:r w:rsidRPr="00FB0CC3">
        <w:rPr>
          <w:b/>
          <w:sz w:val="28"/>
          <w:szCs w:val="28"/>
        </w:rPr>
        <w:tab/>
      </w:r>
      <w:r w:rsidR="002D081F" w:rsidRPr="00FB0CC3">
        <w:rPr>
          <w:b/>
          <w:sz w:val="28"/>
          <w:szCs w:val="28"/>
        </w:rPr>
        <w:t>* Bước giá</w:t>
      </w:r>
      <w:r w:rsidR="002D081F" w:rsidRPr="00FB0CC3">
        <w:rPr>
          <w:sz w:val="28"/>
          <w:szCs w:val="28"/>
        </w:rPr>
        <w:t xml:space="preserve">: </w:t>
      </w:r>
      <w:r w:rsidR="00022A4D">
        <w:rPr>
          <w:b/>
          <w:bCs/>
          <w:sz w:val="28"/>
          <w:szCs w:val="28"/>
        </w:rPr>
        <w:t>5</w:t>
      </w:r>
      <w:r w:rsidR="00187182" w:rsidRPr="00FB0CC3">
        <w:rPr>
          <w:b/>
          <w:bCs/>
          <w:sz w:val="28"/>
          <w:szCs w:val="28"/>
        </w:rPr>
        <w:t>0.000.000 đồng</w:t>
      </w:r>
      <w:r w:rsidR="00187182" w:rsidRPr="00FB0CC3">
        <w:rPr>
          <w:bCs/>
          <w:i/>
          <w:sz w:val="28"/>
          <w:szCs w:val="28"/>
        </w:rPr>
        <w:t xml:space="preserve"> (Bằng chữ: </w:t>
      </w:r>
      <w:r w:rsidR="00022A4D">
        <w:rPr>
          <w:bCs/>
          <w:i/>
          <w:sz w:val="28"/>
          <w:szCs w:val="28"/>
        </w:rPr>
        <w:t>Năm</w:t>
      </w:r>
      <w:r w:rsidR="00187182" w:rsidRPr="00FB0CC3">
        <w:rPr>
          <w:bCs/>
          <w:i/>
          <w:sz w:val="28"/>
          <w:szCs w:val="28"/>
        </w:rPr>
        <w:t xml:space="preserve"> mươi triệu đồng)</w:t>
      </w:r>
    </w:p>
    <w:p w:rsidR="00973FA1" w:rsidRPr="00FB0CC3" w:rsidRDefault="00187182" w:rsidP="00FB0CC3">
      <w:pPr>
        <w:shd w:val="clear" w:color="auto" w:fill="FFFFFF"/>
        <w:tabs>
          <w:tab w:val="left" w:pos="675"/>
        </w:tabs>
        <w:spacing w:before="120"/>
        <w:jc w:val="both"/>
        <w:rPr>
          <w:spacing w:val="-2"/>
          <w:sz w:val="28"/>
          <w:szCs w:val="28"/>
          <w:lang w:val="pt-BR"/>
        </w:rPr>
      </w:pPr>
      <w:r w:rsidRPr="00FB0CC3">
        <w:rPr>
          <w:i/>
          <w:sz w:val="28"/>
          <w:szCs w:val="28"/>
        </w:rPr>
        <w:tab/>
      </w:r>
      <w:r w:rsidRPr="00FB0CC3">
        <w:rPr>
          <w:sz w:val="28"/>
          <w:szCs w:val="28"/>
        </w:rPr>
        <w:t xml:space="preserve">- Bước giá: </w:t>
      </w:r>
      <w:r w:rsidRPr="00FB0CC3">
        <w:rPr>
          <w:spacing w:val="-2"/>
          <w:sz w:val="28"/>
          <w:szCs w:val="28"/>
          <w:lang w:val="pt-BR"/>
        </w:rPr>
        <w:t>Là mức chênh lệch tối thiểu của lần trả giá sau so với lần trả giá trước liền kề trong trường hơp đấu giá theo phương thức trả giá lên, áp dụng từ vòng đấu thứ 2 trở đi</w:t>
      </w:r>
      <w:r w:rsidR="00973FA1" w:rsidRPr="00FB0CC3">
        <w:rPr>
          <w:sz w:val="28"/>
          <w:szCs w:val="28"/>
          <w:lang w:val="pt-BR"/>
        </w:rPr>
        <w:t>.</w:t>
      </w:r>
    </w:p>
    <w:p w:rsidR="00973FA1" w:rsidRPr="00FB0CC3" w:rsidRDefault="003041B1" w:rsidP="00FB0CC3">
      <w:pPr>
        <w:pStyle w:val="NormalWeb"/>
        <w:shd w:val="clear" w:color="auto" w:fill="FFFFFF"/>
        <w:spacing w:before="120" w:beforeAutospacing="0" w:after="0" w:afterAutospacing="0"/>
        <w:ind w:firstLine="567"/>
        <w:jc w:val="both"/>
        <w:rPr>
          <w:b/>
          <w:color w:val="000000"/>
          <w:sz w:val="28"/>
          <w:szCs w:val="28"/>
          <w:lang w:val="vi-VN"/>
        </w:rPr>
      </w:pPr>
      <w:r w:rsidRPr="00FB0CC3">
        <w:rPr>
          <w:b/>
          <w:color w:val="000000"/>
          <w:sz w:val="28"/>
          <w:szCs w:val="28"/>
          <w:lang w:val="vi-VN"/>
        </w:rPr>
        <w:t>e) Tiền mua hồ sơ t</w:t>
      </w:r>
      <w:r w:rsidR="000E51FE" w:rsidRPr="00FB0CC3">
        <w:rPr>
          <w:b/>
          <w:color w:val="000000"/>
          <w:sz w:val="28"/>
          <w:szCs w:val="28"/>
          <w:lang w:val="vi-VN"/>
        </w:rPr>
        <w:t xml:space="preserve">ham gia đấu giá, tiền đặt trước: </w:t>
      </w:r>
      <w:r w:rsidR="00022A4D">
        <w:rPr>
          <w:b/>
          <w:sz w:val="28"/>
          <w:szCs w:val="28"/>
        </w:rPr>
        <w:t>3</w:t>
      </w:r>
      <w:r w:rsidR="00973FA1" w:rsidRPr="00FB0CC3">
        <w:rPr>
          <w:b/>
          <w:sz w:val="28"/>
          <w:szCs w:val="28"/>
        </w:rPr>
        <w:t>00.000 đồng</w:t>
      </w:r>
      <w:r w:rsidR="00973FA1" w:rsidRPr="00FB0CC3">
        <w:rPr>
          <w:sz w:val="28"/>
          <w:szCs w:val="28"/>
        </w:rPr>
        <w:t xml:space="preserve"> (</w:t>
      </w:r>
      <w:r w:rsidR="00022A4D">
        <w:rPr>
          <w:sz w:val="28"/>
          <w:szCs w:val="28"/>
        </w:rPr>
        <w:t xml:space="preserve">Ba </w:t>
      </w:r>
      <w:r w:rsidR="00973FA1" w:rsidRPr="00FB0CC3">
        <w:rPr>
          <w:sz w:val="28"/>
          <w:szCs w:val="28"/>
        </w:rPr>
        <w:t>trăm ngàn đồng). Tiền mua hồ sơ không hoàn trả lại, trừ trường hợp phiên đấu giá không được tổ chức thì người tham gia đấu giá tài sản được hoàn lại tiền hồ sơ đã nộp trong thời hạn 02 ngày làm việc, kể từ ngày dự kiến tổ chức phiên đấu giá.</w:t>
      </w:r>
    </w:p>
    <w:p w:rsidR="00187182" w:rsidRPr="00FB0CC3" w:rsidRDefault="00187182" w:rsidP="00FB0CC3">
      <w:pPr>
        <w:shd w:val="clear" w:color="auto" w:fill="FFFFFF"/>
        <w:tabs>
          <w:tab w:val="left" w:pos="585"/>
        </w:tabs>
        <w:spacing w:before="120"/>
        <w:jc w:val="both"/>
        <w:rPr>
          <w:sz w:val="28"/>
          <w:szCs w:val="28"/>
        </w:rPr>
      </w:pPr>
      <w:r w:rsidRPr="00FB0CC3">
        <w:rPr>
          <w:b/>
          <w:sz w:val="28"/>
          <w:szCs w:val="28"/>
        </w:rPr>
        <w:tab/>
      </w:r>
      <w:r w:rsidR="00B620F5" w:rsidRPr="00FB0CC3">
        <w:rPr>
          <w:b/>
          <w:sz w:val="28"/>
          <w:szCs w:val="28"/>
        </w:rPr>
        <w:t>* Tiền đặt trước</w:t>
      </w:r>
      <w:r w:rsidR="00B620F5" w:rsidRPr="00FB0CC3">
        <w:rPr>
          <w:sz w:val="28"/>
          <w:szCs w:val="28"/>
        </w:rPr>
        <w:t xml:space="preserve">: </w:t>
      </w:r>
      <w:r w:rsidR="00022A4D">
        <w:rPr>
          <w:b/>
          <w:sz w:val="28"/>
          <w:szCs w:val="28"/>
        </w:rPr>
        <w:t>1.600</w:t>
      </w:r>
      <w:r w:rsidRPr="00FB0CC3">
        <w:rPr>
          <w:b/>
          <w:bCs/>
          <w:spacing w:val="-4"/>
          <w:sz w:val="28"/>
          <w:szCs w:val="28"/>
        </w:rPr>
        <w:t xml:space="preserve">.000.000 đồng </w:t>
      </w:r>
      <w:r w:rsidRPr="00FB0CC3">
        <w:rPr>
          <w:bCs/>
          <w:i/>
          <w:spacing w:val="-4"/>
          <w:sz w:val="28"/>
          <w:szCs w:val="28"/>
        </w:rPr>
        <w:t xml:space="preserve">(Bằng chữ: </w:t>
      </w:r>
      <w:r w:rsidR="00007553">
        <w:rPr>
          <w:bCs/>
          <w:i/>
          <w:spacing w:val="-4"/>
          <w:sz w:val="28"/>
          <w:szCs w:val="28"/>
        </w:rPr>
        <w:t xml:space="preserve">Một </w:t>
      </w:r>
      <w:r w:rsidR="00022A4D">
        <w:rPr>
          <w:bCs/>
          <w:i/>
          <w:spacing w:val="-4"/>
          <w:sz w:val="28"/>
          <w:szCs w:val="28"/>
        </w:rPr>
        <w:t>một tỷ sáu trăm triệu</w:t>
      </w:r>
      <w:r w:rsidRPr="00FB0CC3">
        <w:rPr>
          <w:bCs/>
          <w:i/>
          <w:spacing w:val="-4"/>
          <w:sz w:val="28"/>
          <w:szCs w:val="28"/>
        </w:rPr>
        <w:t xml:space="preserve"> đồng)</w:t>
      </w:r>
    </w:p>
    <w:p w:rsidR="00187182" w:rsidRPr="00FB0CC3" w:rsidRDefault="00022A4D" w:rsidP="00FB0CC3">
      <w:pPr>
        <w:pStyle w:val="ListParagraph"/>
        <w:spacing w:before="120"/>
        <w:ind w:left="0" w:firstLine="562"/>
        <w:jc w:val="both"/>
        <w:rPr>
          <w:sz w:val="28"/>
          <w:szCs w:val="28"/>
          <w:lang w:val="nl-NL"/>
        </w:rPr>
      </w:pPr>
      <w:r>
        <w:rPr>
          <w:sz w:val="28"/>
          <w:szCs w:val="28"/>
          <w:lang w:val="nl-NL"/>
        </w:rPr>
        <w:t xml:space="preserve">Thời gian nộp </w:t>
      </w:r>
      <w:r w:rsidR="00187182" w:rsidRPr="00FB0CC3">
        <w:rPr>
          <w:sz w:val="28"/>
          <w:szCs w:val="28"/>
          <w:lang w:val="nl-NL"/>
        </w:rPr>
        <w:t xml:space="preserve">Từ </w:t>
      </w:r>
      <w:r w:rsidRPr="00022A4D">
        <w:rPr>
          <w:sz w:val="28"/>
          <w:szCs w:val="28"/>
          <w:lang w:val="nl-NL"/>
        </w:rPr>
        <w:t>ngày thông báo</w:t>
      </w:r>
      <w:r w:rsidR="00187182" w:rsidRPr="00FB0CC3">
        <w:rPr>
          <w:sz w:val="28"/>
          <w:szCs w:val="28"/>
          <w:lang w:val="nl-NL"/>
        </w:rPr>
        <w:t xml:space="preserve"> đến </w:t>
      </w:r>
      <w:r w:rsidR="00187182" w:rsidRPr="00FB0CC3">
        <w:rPr>
          <w:b/>
          <w:sz w:val="28"/>
          <w:szCs w:val="28"/>
          <w:lang w:val="nl-NL"/>
        </w:rPr>
        <w:t xml:space="preserve">17h00 ngày </w:t>
      </w:r>
      <w:r w:rsidR="00007553">
        <w:rPr>
          <w:b/>
          <w:sz w:val="28"/>
          <w:szCs w:val="28"/>
          <w:lang w:val="nl-NL"/>
        </w:rPr>
        <w:t>01/12</w:t>
      </w:r>
      <w:r w:rsidR="00187182" w:rsidRPr="00FB0CC3">
        <w:rPr>
          <w:b/>
          <w:sz w:val="28"/>
          <w:szCs w:val="28"/>
          <w:lang w:val="nl-NL"/>
        </w:rPr>
        <w:t>/2025</w:t>
      </w:r>
      <w:r w:rsidR="00187182" w:rsidRPr="00FB0CC3">
        <w:rPr>
          <w:sz w:val="28"/>
          <w:szCs w:val="28"/>
          <w:lang w:val="nl-NL"/>
        </w:rPr>
        <w:t>.</w:t>
      </w:r>
    </w:p>
    <w:p w:rsidR="00187182" w:rsidRPr="00FB0CC3" w:rsidRDefault="00187182" w:rsidP="00FB0CC3">
      <w:pPr>
        <w:pStyle w:val="ListParagraph"/>
        <w:spacing w:before="120"/>
        <w:ind w:left="0" w:firstLine="562"/>
        <w:jc w:val="both"/>
        <w:rPr>
          <w:sz w:val="28"/>
          <w:szCs w:val="28"/>
        </w:rPr>
      </w:pPr>
      <w:r w:rsidRPr="00FB0CC3">
        <w:rPr>
          <w:sz w:val="28"/>
          <w:szCs w:val="28"/>
          <w:lang w:val="nl-NL"/>
        </w:rPr>
        <w:t xml:space="preserve">Khách hàng nộp tiền đặt trước bằng cách chuyển khoản hoặc nộp tiền vào </w:t>
      </w:r>
      <w:r w:rsidRPr="00FB0CC3">
        <w:rPr>
          <w:sz w:val="28"/>
          <w:szCs w:val="28"/>
        </w:rPr>
        <w:t xml:space="preserve">tài khoản của </w:t>
      </w:r>
      <w:r w:rsidRPr="00FB0CC3">
        <w:rPr>
          <w:b/>
          <w:sz w:val="28"/>
          <w:szCs w:val="28"/>
        </w:rPr>
        <w:t>Công ty đấu giá hợp danh Chuỗi Giá Trị</w:t>
      </w:r>
      <w:r w:rsidRPr="00FB0CC3">
        <w:rPr>
          <w:sz w:val="28"/>
          <w:szCs w:val="28"/>
        </w:rPr>
        <w:t>:</w:t>
      </w:r>
    </w:p>
    <w:p w:rsidR="00187182" w:rsidRPr="00FB0CC3" w:rsidRDefault="00187182" w:rsidP="00FB0CC3">
      <w:pPr>
        <w:pStyle w:val="ListParagraph"/>
        <w:spacing w:before="120"/>
        <w:ind w:left="0" w:firstLine="562"/>
        <w:jc w:val="both"/>
        <w:rPr>
          <w:color w:val="000000"/>
          <w:sz w:val="28"/>
          <w:szCs w:val="28"/>
          <w:lang w:val="nl-NL"/>
        </w:rPr>
      </w:pPr>
      <w:r w:rsidRPr="00FB0CC3">
        <w:rPr>
          <w:color w:val="000000"/>
          <w:sz w:val="28"/>
          <w:szCs w:val="28"/>
          <w:lang w:val="nl-NL"/>
        </w:rPr>
        <w:t xml:space="preserve">- Số tài khoản: </w:t>
      </w:r>
      <w:r w:rsidRPr="00FB0CC3">
        <w:rPr>
          <w:b/>
          <w:color w:val="000000"/>
          <w:sz w:val="28"/>
          <w:szCs w:val="28"/>
          <w:lang w:val="nl-NL"/>
        </w:rPr>
        <w:t>118000137557</w:t>
      </w:r>
      <w:r w:rsidRPr="00FB0CC3">
        <w:rPr>
          <w:color w:val="000000"/>
          <w:sz w:val="28"/>
          <w:szCs w:val="28"/>
          <w:lang w:val="nl-NL"/>
        </w:rPr>
        <w:t xml:space="preserve"> tại Ngân hàng TMCP Công Thương Việt Nam - Chi nhánh Nam Huế.</w:t>
      </w:r>
    </w:p>
    <w:p w:rsidR="00187182" w:rsidRPr="00FB0CC3" w:rsidRDefault="00187182" w:rsidP="00FB0CC3">
      <w:pPr>
        <w:pStyle w:val="ListParagraph"/>
        <w:spacing w:before="120"/>
        <w:ind w:left="0" w:firstLine="562"/>
        <w:jc w:val="both"/>
        <w:rPr>
          <w:i/>
          <w:sz w:val="28"/>
          <w:szCs w:val="28"/>
          <w:lang w:val="nl-NL"/>
        </w:rPr>
      </w:pPr>
      <w:r w:rsidRPr="00FB0CC3">
        <w:rPr>
          <w:i/>
          <w:sz w:val="28"/>
          <w:szCs w:val="28"/>
          <w:lang w:val="en-GB"/>
        </w:rPr>
        <w:t xml:space="preserve">* Nội dung nộp tiền đặt trước: </w:t>
      </w:r>
      <w:r w:rsidRPr="00FB0CC3">
        <w:rPr>
          <w:b/>
          <w:i/>
          <w:sz w:val="28"/>
          <w:szCs w:val="28"/>
          <w:lang w:val="en-GB"/>
        </w:rPr>
        <w:t xml:space="preserve">“Họ và tên khách hàng tham gia đấu giá – Nộp tiền đặt trước đấu giá đất tại </w:t>
      </w:r>
      <w:r w:rsidR="00022A4D">
        <w:rPr>
          <w:b/>
          <w:i/>
          <w:sz w:val="28"/>
          <w:szCs w:val="28"/>
          <w:lang w:val="en-GB"/>
        </w:rPr>
        <w:t>lô B10</w:t>
      </w:r>
      <w:r w:rsidRPr="00FB0CC3">
        <w:rPr>
          <w:b/>
          <w:i/>
          <w:sz w:val="28"/>
          <w:szCs w:val="28"/>
          <w:lang w:val="en-GB"/>
        </w:rPr>
        <w:t>, phường Thanh Thủy”</w:t>
      </w:r>
      <w:r w:rsidRPr="00FB0CC3">
        <w:rPr>
          <w:i/>
          <w:sz w:val="28"/>
          <w:szCs w:val="28"/>
          <w:lang w:val="en-GB"/>
        </w:rPr>
        <w:t>.</w:t>
      </w:r>
    </w:p>
    <w:p w:rsidR="00187182" w:rsidRPr="00FB0CC3" w:rsidRDefault="00187182" w:rsidP="00FB0CC3">
      <w:pPr>
        <w:tabs>
          <w:tab w:val="left" w:pos="2977"/>
          <w:tab w:val="left" w:pos="3261"/>
        </w:tabs>
        <w:spacing w:before="120"/>
        <w:ind w:firstLine="562"/>
        <w:jc w:val="both"/>
        <w:rPr>
          <w:sz w:val="28"/>
          <w:szCs w:val="28"/>
        </w:rPr>
      </w:pPr>
      <w:r w:rsidRPr="00FB0CC3">
        <w:rPr>
          <w:b/>
          <w:i/>
          <w:sz w:val="28"/>
          <w:szCs w:val="28"/>
          <w:lang w:val="nl-NL"/>
        </w:rPr>
        <w:t>*</w:t>
      </w:r>
      <w:r w:rsidRPr="00FB0CC3">
        <w:rPr>
          <w:i/>
          <w:sz w:val="28"/>
          <w:szCs w:val="28"/>
          <w:lang w:val="nl-NL"/>
        </w:rPr>
        <w:t xml:space="preserve"> Tiền đặt trước được xác nhận có trong tài khoản của Công ty đấu giá hợp danh Chuỗi Giá Trị và kèm theo giấy nộp tiền </w:t>
      </w:r>
      <w:r w:rsidRPr="00FB0CC3">
        <w:rPr>
          <w:b/>
          <w:i/>
          <w:sz w:val="28"/>
          <w:szCs w:val="28"/>
          <w:lang w:val="nl-NL"/>
        </w:rPr>
        <w:t xml:space="preserve">trước 17h00 ngày </w:t>
      </w:r>
      <w:r w:rsidR="00B91FC4">
        <w:rPr>
          <w:b/>
          <w:i/>
          <w:sz w:val="28"/>
          <w:szCs w:val="28"/>
          <w:bdr w:val="none" w:sz="0" w:space="0" w:color="auto" w:frame="1"/>
        </w:rPr>
        <w:t>01/12</w:t>
      </w:r>
      <w:r w:rsidRPr="00FB0CC3">
        <w:rPr>
          <w:b/>
          <w:i/>
          <w:sz w:val="28"/>
          <w:szCs w:val="28"/>
          <w:bdr w:val="none" w:sz="0" w:space="0" w:color="auto" w:frame="1"/>
        </w:rPr>
        <w:t>/2025.</w:t>
      </w:r>
    </w:p>
    <w:p w:rsidR="00B620F5" w:rsidRPr="00FB0CC3" w:rsidRDefault="00516296" w:rsidP="00FB0CC3">
      <w:pPr>
        <w:spacing w:before="120"/>
        <w:ind w:firstLine="720"/>
        <w:jc w:val="both"/>
        <w:rPr>
          <w:color w:val="000000"/>
          <w:sz w:val="28"/>
          <w:szCs w:val="28"/>
          <w:lang w:val="af-ZA"/>
        </w:rPr>
      </w:pPr>
      <w:r w:rsidRPr="00FB0CC3">
        <w:rPr>
          <w:color w:val="000000"/>
          <w:sz w:val="28"/>
          <w:szCs w:val="28"/>
          <w:lang w:val="af-ZA"/>
        </w:rPr>
        <w:lastRenderedPageBreak/>
        <w:t xml:space="preserve">Khách hàng nộp tiền đặt trước trước thời hạn quy định trên là tự nguyện và tự chịu trách nhiệm về khoản tiền đã nộp. Tiền đặt trước </w:t>
      </w:r>
      <w:r w:rsidRPr="00FB0CC3">
        <w:rPr>
          <w:color w:val="000000"/>
          <w:sz w:val="28"/>
          <w:szCs w:val="28"/>
          <w:shd w:val="clear" w:color="auto" w:fill="FFFFFF"/>
          <w:lang w:val="af-ZA"/>
        </w:rPr>
        <w:t xml:space="preserve">được xác nhận có trong tài khoản của </w:t>
      </w:r>
      <w:r w:rsidR="00A34D9A" w:rsidRPr="00FB0CC3">
        <w:rPr>
          <w:bCs/>
          <w:sz w:val="28"/>
          <w:szCs w:val="28"/>
        </w:rPr>
        <w:t xml:space="preserve">Công ty Đấu giá Hợp danh </w:t>
      </w:r>
      <w:r w:rsidR="00187182" w:rsidRPr="00FB0CC3">
        <w:rPr>
          <w:sz w:val="28"/>
          <w:szCs w:val="28"/>
          <w:lang w:val="nl-NL"/>
        </w:rPr>
        <w:t xml:space="preserve">Chuỗi Giá Trị </w:t>
      </w:r>
      <w:r w:rsidRPr="00FB0CC3">
        <w:rPr>
          <w:bCs/>
          <w:color w:val="000000"/>
          <w:sz w:val="28"/>
          <w:szCs w:val="28"/>
          <w:shd w:val="clear" w:color="auto" w:fill="FFFFFF"/>
          <w:lang w:val="af-ZA"/>
        </w:rPr>
        <w:t>và</w:t>
      </w:r>
      <w:r w:rsidRPr="00FB0CC3">
        <w:rPr>
          <w:color w:val="000000"/>
          <w:sz w:val="28"/>
          <w:szCs w:val="28"/>
          <w:lang w:val="af-ZA"/>
        </w:rPr>
        <w:t xml:space="preserve"> khách hàng nộp chứng từ nộp tiền đặt trước cho </w:t>
      </w:r>
      <w:r w:rsidR="00A34D9A" w:rsidRPr="00FB0CC3">
        <w:rPr>
          <w:bCs/>
          <w:sz w:val="28"/>
          <w:szCs w:val="28"/>
        </w:rPr>
        <w:t xml:space="preserve">Công ty Đấu giá Hợp danh </w:t>
      </w:r>
      <w:r w:rsidR="00187182" w:rsidRPr="00FB0CC3">
        <w:rPr>
          <w:sz w:val="28"/>
          <w:szCs w:val="28"/>
          <w:lang w:val="nl-NL"/>
        </w:rPr>
        <w:t>Chuỗi Giá Trị</w:t>
      </w:r>
      <w:r w:rsidR="00187182" w:rsidRPr="00FB0CC3">
        <w:rPr>
          <w:i/>
          <w:sz w:val="28"/>
          <w:szCs w:val="28"/>
          <w:lang w:val="nl-NL"/>
        </w:rPr>
        <w:t xml:space="preserve">  </w:t>
      </w:r>
      <w:r w:rsidRPr="00FB0CC3">
        <w:rPr>
          <w:color w:val="000000"/>
          <w:sz w:val="28"/>
          <w:szCs w:val="28"/>
          <w:shd w:val="clear" w:color="auto" w:fill="FFFFFF"/>
          <w:lang w:val="af-ZA"/>
        </w:rPr>
        <w:t>trước ngày tổ chức cuộc đấu giá tài sản</w:t>
      </w:r>
      <w:r w:rsidRPr="00FB0CC3">
        <w:rPr>
          <w:color w:val="000000"/>
          <w:sz w:val="28"/>
          <w:szCs w:val="28"/>
          <w:lang w:val="af-ZA"/>
        </w:rPr>
        <w:t>.</w:t>
      </w:r>
    </w:p>
    <w:p w:rsidR="003041B1" w:rsidRPr="00FB0CC3" w:rsidRDefault="003041B1" w:rsidP="00FB0CC3">
      <w:pPr>
        <w:spacing w:before="120"/>
        <w:ind w:firstLine="720"/>
        <w:jc w:val="both"/>
        <w:rPr>
          <w:b/>
          <w:color w:val="000000"/>
          <w:sz w:val="28"/>
          <w:szCs w:val="28"/>
          <w:lang w:val="vi-VN"/>
        </w:rPr>
      </w:pPr>
      <w:r w:rsidRPr="00FB0CC3">
        <w:rPr>
          <w:b/>
          <w:color w:val="000000"/>
          <w:sz w:val="28"/>
          <w:szCs w:val="28"/>
          <w:lang w:val="vi-VN"/>
        </w:rPr>
        <w:t>g) Thời gian, địa điểm, điều kiện, cách thức đăng ký tham gia đấu giá</w:t>
      </w:r>
      <w:r w:rsidR="00385CE4" w:rsidRPr="00FB0CC3">
        <w:rPr>
          <w:b/>
          <w:color w:val="000000"/>
          <w:sz w:val="28"/>
          <w:szCs w:val="28"/>
          <w:lang w:val="vi-VN"/>
        </w:rPr>
        <w:t>, người tham gia đấu giá</w:t>
      </w:r>
      <w:r w:rsidRPr="00FB0CC3">
        <w:rPr>
          <w:b/>
          <w:color w:val="000000"/>
          <w:sz w:val="28"/>
          <w:szCs w:val="28"/>
          <w:lang w:val="vi-VN"/>
        </w:rPr>
        <w:t>;</w:t>
      </w:r>
    </w:p>
    <w:p w:rsidR="00B91FC4" w:rsidRPr="00FB0CC3" w:rsidRDefault="00516296" w:rsidP="00B91FC4">
      <w:pPr>
        <w:spacing w:before="120"/>
        <w:ind w:firstLine="720"/>
        <w:jc w:val="both"/>
        <w:rPr>
          <w:color w:val="000000"/>
          <w:sz w:val="28"/>
          <w:szCs w:val="28"/>
        </w:rPr>
      </w:pPr>
      <w:r w:rsidRPr="00FB0CC3">
        <w:rPr>
          <w:rStyle w:val="apple-converted-space"/>
          <w:sz w:val="28"/>
          <w:szCs w:val="28"/>
          <w:bdr w:val="none" w:sz="0" w:space="0" w:color="auto" w:frame="1"/>
          <w:lang w:val="vi-VN"/>
        </w:rPr>
        <w:t xml:space="preserve">- </w:t>
      </w:r>
      <w:r w:rsidRPr="00FB0CC3">
        <w:rPr>
          <w:rStyle w:val="apple-converted-space"/>
          <w:b/>
          <w:sz w:val="28"/>
          <w:szCs w:val="28"/>
          <w:bdr w:val="none" w:sz="0" w:space="0" w:color="auto" w:frame="1"/>
          <w:lang w:val="vi-VN"/>
        </w:rPr>
        <w:t>Thời gian đăng ký tham gia đấu giá: tiếp nhận hồ sơ tham gia đấu giá:</w:t>
      </w:r>
      <w:r w:rsidRPr="00FB0CC3">
        <w:rPr>
          <w:rStyle w:val="apple-converted-space"/>
          <w:sz w:val="28"/>
          <w:szCs w:val="28"/>
          <w:bdr w:val="none" w:sz="0" w:space="0" w:color="auto" w:frame="1"/>
          <w:lang w:val="vi-VN"/>
        </w:rPr>
        <w:t xml:space="preserve"> </w:t>
      </w:r>
      <w:r w:rsidR="00187182" w:rsidRPr="00FB0CC3">
        <w:rPr>
          <w:sz w:val="28"/>
          <w:szCs w:val="28"/>
          <w:bdr w:val="none" w:sz="0" w:space="0" w:color="auto" w:frame="1"/>
        </w:rPr>
        <w:t xml:space="preserve">Trong giờ hành chính từ ngày </w:t>
      </w:r>
      <w:r w:rsidR="00B91FC4">
        <w:rPr>
          <w:sz w:val="28"/>
          <w:szCs w:val="28"/>
          <w:bdr w:val="none" w:sz="0" w:space="0" w:color="auto" w:frame="1"/>
        </w:rPr>
        <w:t>thông báo</w:t>
      </w:r>
      <w:r w:rsidR="00187182" w:rsidRPr="00FB0CC3">
        <w:rPr>
          <w:sz w:val="28"/>
          <w:szCs w:val="28"/>
          <w:bdr w:val="none" w:sz="0" w:space="0" w:color="auto" w:frame="1"/>
        </w:rPr>
        <w:t xml:space="preserve"> cho đến 17h00 ngày </w:t>
      </w:r>
      <w:r w:rsidR="00B91FC4">
        <w:rPr>
          <w:sz w:val="28"/>
          <w:szCs w:val="28"/>
          <w:bdr w:val="none" w:sz="0" w:space="0" w:color="auto" w:frame="1"/>
        </w:rPr>
        <w:t>01/12</w:t>
      </w:r>
      <w:r w:rsidR="00187182" w:rsidRPr="00FB0CC3">
        <w:rPr>
          <w:sz w:val="28"/>
          <w:szCs w:val="28"/>
          <w:bdr w:val="none" w:sz="0" w:space="0" w:color="auto" w:frame="1"/>
        </w:rPr>
        <w:t xml:space="preserve">/2025 tại Công ty đấu giá hợp danh Chuỗi Giá Trị - </w:t>
      </w:r>
      <w:r w:rsidR="00B91FC4" w:rsidRPr="00FB0CC3">
        <w:rPr>
          <w:spacing w:val="-6"/>
          <w:sz w:val="28"/>
          <w:szCs w:val="28"/>
          <w:bdr w:val="none" w:sz="0" w:space="0" w:color="auto" w:frame="1"/>
        </w:rPr>
        <w:t xml:space="preserve"> </w:t>
      </w:r>
      <w:r w:rsidR="00B91FC4" w:rsidRPr="00FB0CC3">
        <w:rPr>
          <w:sz w:val="28"/>
          <w:szCs w:val="28"/>
        </w:rPr>
        <w:t xml:space="preserve">Địa chỉ: </w:t>
      </w:r>
      <w:r w:rsidR="00B91FC4">
        <w:rPr>
          <w:sz w:val="28"/>
          <w:szCs w:val="28"/>
        </w:rPr>
        <w:t>LK16-10 Khu đô thị BGI, phường Thanh Thuỷ</w:t>
      </w:r>
      <w:r w:rsidR="00B91FC4" w:rsidRPr="00FB0CC3">
        <w:rPr>
          <w:sz w:val="28"/>
          <w:szCs w:val="28"/>
        </w:rPr>
        <w:t>, thành phố Huế.</w:t>
      </w:r>
    </w:p>
    <w:p w:rsidR="00A34D9A" w:rsidRPr="00FB0CC3" w:rsidRDefault="00516296" w:rsidP="00B91FC4">
      <w:pPr>
        <w:pStyle w:val="NormalWeb"/>
        <w:shd w:val="clear" w:color="auto" w:fill="FFFFFF"/>
        <w:spacing w:before="120" w:beforeAutospacing="0" w:after="0" w:afterAutospacing="0"/>
        <w:ind w:firstLine="562"/>
        <w:jc w:val="both"/>
        <w:textAlignment w:val="baseline"/>
        <w:rPr>
          <w:b/>
          <w:sz w:val="28"/>
          <w:szCs w:val="28"/>
          <w:lang w:val="pt-BR"/>
        </w:rPr>
      </w:pPr>
      <w:r w:rsidRPr="00FB0CC3">
        <w:rPr>
          <w:b/>
          <w:bCs/>
          <w:sz w:val="28"/>
          <w:szCs w:val="28"/>
          <w:lang w:val="vi-VN"/>
        </w:rPr>
        <w:t xml:space="preserve">- </w:t>
      </w:r>
      <w:r w:rsidRPr="00FB0CC3">
        <w:rPr>
          <w:b/>
          <w:sz w:val="28"/>
          <w:szCs w:val="28"/>
          <w:lang w:val="pt-BR"/>
        </w:rPr>
        <w:t xml:space="preserve">Người tham gia đấu giá, điều kiện, cách thức đăng ký hồ sơ tham gia đấu giá: </w:t>
      </w:r>
    </w:p>
    <w:p w:rsidR="00EF32CD" w:rsidRPr="00FB0CC3" w:rsidRDefault="00EF32CD" w:rsidP="00FB0CC3">
      <w:pPr>
        <w:tabs>
          <w:tab w:val="left" w:pos="360"/>
        </w:tabs>
        <w:spacing w:before="120"/>
        <w:ind w:firstLine="567"/>
        <w:jc w:val="both"/>
        <w:rPr>
          <w:sz w:val="28"/>
          <w:szCs w:val="28"/>
          <w:lang w:val="fr-FR"/>
        </w:rPr>
      </w:pPr>
      <w:bookmarkStart w:id="1" w:name="_Hlk176337442"/>
      <w:r w:rsidRPr="00FB0CC3">
        <w:rPr>
          <w:sz w:val="28"/>
          <w:szCs w:val="28"/>
          <w:lang w:val="fr-FR"/>
        </w:rPr>
        <w:t>Tổ chức, cá nhân không thuộc trường hợp tại khoản 4 Điều 38 của Luật đấu giá tài sản</w:t>
      </w:r>
      <w:r w:rsidRPr="00FB0CC3">
        <w:rPr>
          <w:sz w:val="28"/>
          <w:szCs w:val="28"/>
          <w:lang w:val="vi-VN"/>
        </w:rPr>
        <w:t xml:space="preserve"> 2016 và Luật sửa đổi, bổ sung một số điều của Luật đấu giá tài sản 2024</w:t>
      </w:r>
      <w:r w:rsidRPr="00FB0CC3">
        <w:rPr>
          <w:sz w:val="28"/>
          <w:szCs w:val="28"/>
          <w:lang w:val="fr-FR"/>
        </w:rPr>
        <w:t xml:space="preserve">. </w:t>
      </w:r>
    </w:p>
    <w:bookmarkEnd w:id="1"/>
    <w:p w:rsidR="00FB0CC3" w:rsidRPr="00FB0CC3" w:rsidRDefault="00FB0CC3" w:rsidP="00FB0CC3">
      <w:pPr>
        <w:pStyle w:val="NormalWeb"/>
        <w:shd w:val="clear" w:color="auto" w:fill="FFFFFF"/>
        <w:spacing w:before="120" w:beforeAutospacing="0" w:after="0" w:afterAutospacing="0"/>
        <w:ind w:firstLine="567"/>
        <w:jc w:val="both"/>
        <w:textAlignment w:val="baseline"/>
        <w:rPr>
          <w:sz w:val="28"/>
          <w:szCs w:val="28"/>
        </w:rPr>
      </w:pPr>
      <w:r w:rsidRPr="00FB0CC3">
        <w:rPr>
          <w:bCs/>
          <w:spacing w:val="-4"/>
          <w:sz w:val="28"/>
          <w:szCs w:val="28"/>
          <w:lang w:val="nl-NL"/>
        </w:rPr>
        <w:t xml:space="preserve">* </w:t>
      </w:r>
      <w:r w:rsidRPr="00FB0CC3">
        <w:rPr>
          <w:bCs/>
          <w:spacing w:val="-4"/>
          <w:sz w:val="28"/>
          <w:szCs w:val="28"/>
          <w:u w:val="single"/>
          <w:lang w:val="nl-NL"/>
        </w:rPr>
        <w:t>Đối với cá nhân:</w:t>
      </w:r>
    </w:p>
    <w:p w:rsidR="00FB0CC3" w:rsidRPr="00FB0CC3" w:rsidRDefault="00FB0CC3" w:rsidP="00FB0CC3">
      <w:pPr>
        <w:pStyle w:val="NormalWeb"/>
        <w:shd w:val="clear" w:color="auto" w:fill="FFFFFF"/>
        <w:spacing w:before="120" w:beforeAutospacing="0" w:after="0" w:afterAutospacing="0"/>
        <w:ind w:firstLine="810"/>
        <w:jc w:val="both"/>
        <w:textAlignment w:val="baseline"/>
        <w:rPr>
          <w:sz w:val="28"/>
          <w:szCs w:val="28"/>
        </w:rPr>
      </w:pPr>
      <w:r w:rsidRPr="00FB0CC3">
        <w:rPr>
          <w:spacing w:val="-4"/>
          <w:sz w:val="28"/>
          <w:szCs w:val="28"/>
          <w:lang w:val="nl-NL"/>
        </w:rPr>
        <w:t>- Trường hợp đã kết hôn: Căn cước/Căn cước công dân của 02 vợ chồng và giấy Đăng ký kết hôn: 02 bản sao;</w:t>
      </w:r>
    </w:p>
    <w:p w:rsidR="00FB0CC3" w:rsidRPr="00FB0CC3" w:rsidRDefault="00FB0CC3" w:rsidP="00FB0CC3">
      <w:pPr>
        <w:pStyle w:val="NormalWeb"/>
        <w:shd w:val="clear" w:color="auto" w:fill="FFFFFF"/>
        <w:spacing w:before="120" w:beforeAutospacing="0" w:after="0" w:afterAutospacing="0"/>
        <w:ind w:firstLine="810"/>
        <w:jc w:val="both"/>
        <w:textAlignment w:val="baseline"/>
        <w:rPr>
          <w:sz w:val="28"/>
          <w:szCs w:val="28"/>
        </w:rPr>
      </w:pPr>
      <w:r w:rsidRPr="00FB0CC3">
        <w:rPr>
          <w:spacing w:val="-4"/>
          <w:sz w:val="28"/>
          <w:szCs w:val="28"/>
          <w:lang w:val="nl-NL"/>
        </w:rPr>
        <w:t>- Trường hợp độc thân: Căn cước/Căn cước công dân và Giấy xác nhận tình trạng hôn nhân: 02 bản sao;</w:t>
      </w:r>
    </w:p>
    <w:p w:rsidR="00FB0CC3" w:rsidRPr="00FB0CC3" w:rsidRDefault="00FB0CC3" w:rsidP="00FB0CC3">
      <w:pPr>
        <w:pStyle w:val="NormalWeb"/>
        <w:shd w:val="clear" w:color="auto" w:fill="FFFFFF"/>
        <w:spacing w:before="120" w:beforeAutospacing="0" w:after="0" w:afterAutospacing="0"/>
        <w:ind w:firstLine="810"/>
        <w:jc w:val="both"/>
        <w:textAlignment w:val="baseline"/>
        <w:rPr>
          <w:spacing w:val="-4"/>
          <w:sz w:val="28"/>
          <w:szCs w:val="28"/>
        </w:rPr>
      </w:pPr>
      <w:r w:rsidRPr="00FB0CC3">
        <w:rPr>
          <w:sz w:val="28"/>
          <w:szCs w:val="28"/>
          <w:shd w:val="clear" w:color="auto" w:fill="FFFFFF"/>
          <w:lang w:val="nl-NL"/>
        </w:rPr>
        <w:t xml:space="preserve">- </w:t>
      </w:r>
      <w:r w:rsidRPr="00FB0CC3">
        <w:rPr>
          <w:spacing w:val="-4"/>
          <w:sz w:val="28"/>
          <w:szCs w:val="28"/>
          <w:lang w:val="x-none"/>
        </w:rPr>
        <w:t>Trường hợp khách hàng có nơi thường trú khác với thông tin trên Căn cước/Căn cước công dân: Nộp kèm Giấy xác nhận thông tin về cư trú do cơ quan có thẩm quyền cấp: 02 bản sao.</w:t>
      </w:r>
    </w:p>
    <w:p w:rsidR="00FB0CC3" w:rsidRPr="00FB0CC3" w:rsidRDefault="00FB0CC3" w:rsidP="00FB0CC3">
      <w:pPr>
        <w:pStyle w:val="NormalWeb"/>
        <w:shd w:val="clear" w:color="auto" w:fill="FFFFFF"/>
        <w:spacing w:before="120" w:beforeAutospacing="0" w:after="0" w:afterAutospacing="0"/>
        <w:ind w:firstLine="567"/>
        <w:jc w:val="both"/>
        <w:textAlignment w:val="baseline"/>
        <w:rPr>
          <w:spacing w:val="-4"/>
          <w:sz w:val="28"/>
          <w:szCs w:val="28"/>
          <w:shd w:val="clear" w:color="auto" w:fill="FFFFFF"/>
          <w:lang w:val="nl-NL"/>
        </w:rPr>
      </w:pPr>
      <w:r w:rsidRPr="00FB0CC3">
        <w:rPr>
          <w:spacing w:val="-4"/>
          <w:sz w:val="28"/>
          <w:szCs w:val="28"/>
          <w:shd w:val="clear" w:color="auto" w:fill="FFFFFF"/>
          <w:lang w:val="nl-NL"/>
        </w:rPr>
        <w:t xml:space="preserve">* </w:t>
      </w:r>
      <w:r w:rsidRPr="00FB0CC3">
        <w:rPr>
          <w:spacing w:val="-4"/>
          <w:sz w:val="28"/>
          <w:szCs w:val="28"/>
          <w:u w:val="single"/>
          <w:shd w:val="clear" w:color="auto" w:fill="FFFFFF"/>
          <w:lang w:val="nl-NL"/>
        </w:rPr>
        <w:t>Đối với tổ chức, doanh nghiệp</w:t>
      </w:r>
      <w:r w:rsidRPr="00FB0CC3">
        <w:rPr>
          <w:spacing w:val="-4"/>
          <w:sz w:val="28"/>
          <w:szCs w:val="28"/>
          <w:shd w:val="clear" w:color="auto" w:fill="FFFFFF"/>
          <w:lang w:val="nl-NL"/>
        </w:rPr>
        <w:t>:</w:t>
      </w:r>
    </w:p>
    <w:p w:rsidR="00FB0CC3" w:rsidRPr="00FB0CC3" w:rsidRDefault="00FB0CC3" w:rsidP="00FB0CC3">
      <w:pPr>
        <w:pStyle w:val="NormalWeb"/>
        <w:shd w:val="clear" w:color="auto" w:fill="FFFFFF"/>
        <w:spacing w:before="120" w:beforeAutospacing="0" w:after="0" w:afterAutospacing="0"/>
        <w:ind w:firstLine="810"/>
        <w:jc w:val="both"/>
        <w:textAlignment w:val="baseline"/>
        <w:rPr>
          <w:spacing w:val="-4"/>
          <w:sz w:val="28"/>
          <w:szCs w:val="28"/>
          <w:shd w:val="clear" w:color="auto" w:fill="FFFFFF"/>
          <w:lang w:val="nl-NL"/>
        </w:rPr>
      </w:pPr>
      <w:r w:rsidRPr="00FB0CC3">
        <w:rPr>
          <w:spacing w:val="-4"/>
          <w:sz w:val="28"/>
          <w:szCs w:val="28"/>
          <w:shd w:val="clear" w:color="auto" w:fill="FFFFFF"/>
          <w:lang w:val="nl-NL"/>
        </w:rPr>
        <w:t>- Giấy chứng nhận đăng ký doanh nghiệp: 02 bản sao;</w:t>
      </w:r>
    </w:p>
    <w:p w:rsidR="00FB0CC3" w:rsidRPr="00FB0CC3" w:rsidRDefault="00FB0CC3" w:rsidP="00FB0CC3">
      <w:pPr>
        <w:pStyle w:val="NormalWeb"/>
        <w:shd w:val="clear" w:color="auto" w:fill="FFFFFF"/>
        <w:spacing w:before="120" w:beforeAutospacing="0" w:after="0" w:afterAutospacing="0"/>
        <w:ind w:firstLine="810"/>
        <w:jc w:val="both"/>
        <w:textAlignment w:val="baseline"/>
        <w:rPr>
          <w:spacing w:val="-4"/>
          <w:sz w:val="28"/>
          <w:szCs w:val="28"/>
          <w:shd w:val="clear" w:color="auto" w:fill="FFFFFF"/>
          <w:lang w:val="nl-NL"/>
        </w:rPr>
      </w:pPr>
      <w:r w:rsidRPr="00FB0CC3">
        <w:rPr>
          <w:spacing w:val="-4"/>
          <w:sz w:val="28"/>
          <w:szCs w:val="28"/>
          <w:shd w:val="clear" w:color="auto" w:fill="FFFFFF"/>
          <w:lang w:val="nl-NL"/>
        </w:rPr>
        <w:t>- Căn cước/Căn cước công dân của người đại diện pháp luật: 02 bản sao.</w:t>
      </w:r>
    </w:p>
    <w:p w:rsidR="00FB0CC3" w:rsidRPr="00FB0CC3" w:rsidRDefault="00FB0CC3" w:rsidP="00FB0CC3">
      <w:pPr>
        <w:tabs>
          <w:tab w:val="left" w:pos="360"/>
        </w:tabs>
        <w:spacing w:before="120"/>
        <w:ind w:firstLine="567"/>
        <w:jc w:val="both"/>
        <w:rPr>
          <w:sz w:val="28"/>
          <w:szCs w:val="28"/>
          <w:lang w:val="fr-FR"/>
        </w:rPr>
      </w:pPr>
      <w:r w:rsidRPr="00FB0CC3">
        <w:rPr>
          <w:sz w:val="28"/>
          <w:szCs w:val="28"/>
          <w:lang w:val="fr-FR"/>
        </w:rPr>
        <w:t>Trước khi mở phiên đấu giá 01 ngày làm việc, người phải thi hành án có quyền nhận lại tài sản nếu nộp đủ tiền thi hành án và thanh toán các chi phí thực tế, hợp lý đã phát sinh từ việc cưỡng chế thi hành án, tổ chức đấu giá. Người phải thi hành án có trách nhiệm hoàn trả phí tổn thực tế, hợp lý cho người đăng ký mua tài sản. Mức phí tổn do các bên thoả thuận; nếu không thoả thuận được thì yêu cầu Toà án giải quyết.</w:t>
      </w:r>
    </w:p>
    <w:p w:rsidR="003041B1" w:rsidRPr="00FB0CC3" w:rsidRDefault="003041B1" w:rsidP="00FB0CC3">
      <w:pPr>
        <w:pStyle w:val="ListParagraph"/>
        <w:spacing w:before="120"/>
        <w:ind w:left="0" w:firstLine="567"/>
        <w:jc w:val="both"/>
        <w:rPr>
          <w:b/>
          <w:color w:val="000000"/>
          <w:sz w:val="28"/>
          <w:szCs w:val="28"/>
          <w:lang w:val="vi-VN"/>
        </w:rPr>
      </w:pPr>
      <w:r w:rsidRPr="00FB0CC3">
        <w:rPr>
          <w:b/>
          <w:color w:val="000000"/>
          <w:sz w:val="28"/>
          <w:szCs w:val="28"/>
          <w:lang w:val="vi-VN"/>
        </w:rPr>
        <w:t>h) Thời gian, địa điểm tổ chức cuộc đấu giá;</w:t>
      </w:r>
    </w:p>
    <w:p w:rsidR="00FB0CC3" w:rsidRPr="00FB0CC3" w:rsidRDefault="00FB0CC3" w:rsidP="00FB0CC3">
      <w:pPr>
        <w:spacing w:before="120"/>
        <w:ind w:firstLine="562"/>
        <w:jc w:val="both"/>
        <w:rPr>
          <w:sz w:val="28"/>
          <w:szCs w:val="28"/>
        </w:rPr>
      </w:pPr>
      <w:r w:rsidRPr="00FB0CC3">
        <w:rPr>
          <w:b/>
          <w:sz w:val="28"/>
          <w:szCs w:val="28"/>
        </w:rPr>
        <w:t>. Thời gian tổ chức phiên đấu giá: 1</w:t>
      </w:r>
      <w:r w:rsidR="0036624B">
        <w:rPr>
          <w:b/>
          <w:sz w:val="28"/>
          <w:szCs w:val="28"/>
        </w:rPr>
        <w:t>5</w:t>
      </w:r>
      <w:bookmarkStart w:id="2" w:name="_GoBack"/>
      <w:bookmarkEnd w:id="2"/>
      <w:r w:rsidRPr="00FB0CC3">
        <w:rPr>
          <w:b/>
          <w:sz w:val="28"/>
          <w:szCs w:val="28"/>
        </w:rPr>
        <w:t xml:space="preserve">h00 ngày </w:t>
      </w:r>
      <w:r w:rsidR="00B91FC4">
        <w:rPr>
          <w:b/>
          <w:sz w:val="28"/>
          <w:szCs w:val="28"/>
        </w:rPr>
        <w:t>04/12</w:t>
      </w:r>
      <w:r w:rsidRPr="00FB0CC3">
        <w:rPr>
          <w:b/>
          <w:sz w:val="28"/>
          <w:szCs w:val="28"/>
        </w:rPr>
        <w:t>/2025.</w:t>
      </w:r>
    </w:p>
    <w:p w:rsidR="00FB0CC3" w:rsidRPr="00B91FC4" w:rsidRDefault="00FB0CC3" w:rsidP="00B91FC4">
      <w:pPr>
        <w:spacing w:before="120"/>
        <w:ind w:firstLine="720"/>
        <w:jc w:val="both"/>
        <w:rPr>
          <w:color w:val="000000"/>
          <w:sz w:val="28"/>
          <w:szCs w:val="28"/>
        </w:rPr>
      </w:pPr>
      <w:r w:rsidRPr="00FB0CC3">
        <w:rPr>
          <w:b/>
          <w:sz w:val="28"/>
          <w:szCs w:val="28"/>
        </w:rPr>
        <w:t xml:space="preserve">. Địa điểm tổ chức phiên đấu giá: </w:t>
      </w:r>
      <w:r w:rsidRPr="00FB0CC3">
        <w:rPr>
          <w:sz w:val="28"/>
          <w:szCs w:val="28"/>
        </w:rPr>
        <w:t xml:space="preserve">tại Hội trường </w:t>
      </w:r>
      <w:r w:rsidRPr="00FB0CC3">
        <w:rPr>
          <w:sz w:val="28"/>
          <w:szCs w:val="28"/>
          <w:bdr w:val="none" w:sz="0" w:space="0" w:color="auto" w:frame="1"/>
        </w:rPr>
        <w:t xml:space="preserve">công ty đấu giá hợp danh Chuỗi Giá Trị - </w:t>
      </w:r>
      <w:r w:rsidR="00B91FC4" w:rsidRPr="00FB0CC3">
        <w:rPr>
          <w:spacing w:val="-6"/>
          <w:sz w:val="28"/>
          <w:szCs w:val="28"/>
          <w:bdr w:val="none" w:sz="0" w:space="0" w:color="auto" w:frame="1"/>
        </w:rPr>
        <w:t xml:space="preserve"> </w:t>
      </w:r>
      <w:r w:rsidR="00B91FC4" w:rsidRPr="00FB0CC3">
        <w:rPr>
          <w:sz w:val="28"/>
          <w:szCs w:val="28"/>
        </w:rPr>
        <w:t xml:space="preserve">Địa chỉ: </w:t>
      </w:r>
      <w:r w:rsidR="00B91FC4">
        <w:rPr>
          <w:sz w:val="28"/>
          <w:szCs w:val="28"/>
        </w:rPr>
        <w:t>LK16-10 Khu đô thị BGI, phường Thanh Thuỷ, thành phố Huế</w:t>
      </w:r>
      <w:r w:rsidRPr="00FB0CC3">
        <w:rPr>
          <w:sz w:val="28"/>
          <w:szCs w:val="28"/>
          <w:bdr w:val="none" w:sz="0" w:space="0" w:color="auto" w:frame="1"/>
        </w:rPr>
        <w:t>.</w:t>
      </w:r>
    </w:p>
    <w:p w:rsidR="003041B1" w:rsidRPr="00FB0CC3" w:rsidRDefault="003041B1" w:rsidP="00FB0CC3">
      <w:pPr>
        <w:spacing w:before="120"/>
        <w:ind w:firstLine="567"/>
        <w:jc w:val="both"/>
        <w:rPr>
          <w:b/>
          <w:color w:val="000000"/>
          <w:sz w:val="28"/>
          <w:szCs w:val="28"/>
          <w:lang w:val="vi-VN"/>
        </w:rPr>
      </w:pPr>
      <w:r w:rsidRPr="00FB0CC3">
        <w:rPr>
          <w:b/>
          <w:color w:val="000000"/>
          <w:sz w:val="28"/>
          <w:szCs w:val="28"/>
          <w:lang w:val="vi-VN"/>
        </w:rPr>
        <w:t>i) Hình thức đấu giá, phương thức đấu giá;</w:t>
      </w:r>
    </w:p>
    <w:p w:rsidR="00A34D9A" w:rsidRDefault="00D90486" w:rsidP="00FB0CC3">
      <w:pPr>
        <w:tabs>
          <w:tab w:val="left" w:pos="360"/>
        </w:tabs>
        <w:spacing w:before="120"/>
        <w:ind w:firstLine="567"/>
        <w:jc w:val="both"/>
        <w:rPr>
          <w:sz w:val="28"/>
          <w:szCs w:val="28"/>
        </w:rPr>
      </w:pPr>
      <w:r w:rsidRPr="00FB0CC3">
        <w:rPr>
          <w:sz w:val="28"/>
          <w:szCs w:val="28"/>
          <w:lang w:val="vi-VN"/>
        </w:rPr>
        <w:lastRenderedPageBreak/>
        <w:t xml:space="preserve"> </w:t>
      </w:r>
      <w:r w:rsidR="00A34D9A" w:rsidRPr="00FB0CC3">
        <w:rPr>
          <w:b/>
          <w:sz w:val="28"/>
          <w:szCs w:val="28"/>
        </w:rPr>
        <w:t xml:space="preserve">Hình thức đấu giá, phương thức đấu giá và số vòng trả giá: </w:t>
      </w:r>
      <w:r w:rsidR="00A34D9A" w:rsidRPr="00FB0CC3">
        <w:rPr>
          <w:sz w:val="28"/>
          <w:szCs w:val="28"/>
        </w:rPr>
        <w:t>Đấu giá bằng bỏ phiếu trực tiếp tại phiên đấu giá, đấu giá theo Phương thức trả giá lên và không hạn chế số vòng trả giá.</w:t>
      </w:r>
    </w:p>
    <w:p w:rsidR="00DC1416" w:rsidRDefault="00DC1416" w:rsidP="00FB0CC3">
      <w:pPr>
        <w:spacing w:before="120"/>
        <w:ind w:firstLine="567"/>
        <w:jc w:val="both"/>
        <w:rPr>
          <w:b/>
          <w:sz w:val="28"/>
          <w:szCs w:val="28"/>
        </w:rPr>
      </w:pPr>
      <w:r w:rsidRPr="002D5BB3">
        <w:rPr>
          <w:b/>
          <w:sz w:val="28"/>
          <w:szCs w:val="28"/>
        </w:rPr>
        <w:t xml:space="preserve">Địa chỉ liên hệ: </w:t>
      </w:r>
    </w:p>
    <w:p w:rsidR="00FB0CC3" w:rsidRPr="00FB0CC3" w:rsidRDefault="00FB0CC3" w:rsidP="00FB0CC3">
      <w:pPr>
        <w:spacing w:before="120"/>
        <w:ind w:firstLine="567"/>
        <w:jc w:val="both"/>
        <w:rPr>
          <w:sz w:val="28"/>
          <w:szCs w:val="28"/>
        </w:rPr>
      </w:pPr>
      <w:r w:rsidRPr="00FB0CC3">
        <w:rPr>
          <w:b/>
          <w:sz w:val="28"/>
          <w:szCs w:val="28"/>
        </w:rPr>
        <w:t>-</w:t>
      </w:r>
      <w:r w:rsidRPr="00FB0CC3">
        <w:rPr>
          <w:sz w:val="28"/>
          <w:szCs w:val="28"/>
        </w:rPr>
        <w:t xml:space="preserve"> Thi hành án dân sự thành phố Huế - Phòng Thi hành án dân sự khu vực 1 – Huế - Số 16 đường Xuân Thủy, phường Vỹ Dạ, thành phố Huế. </w:t>
      </w:r>
    </w:p>
    <w:p w:rsidR="00A34D9A" w:rsidRPr="00DC1416" w:rsidRDefault="001529B3" w:rsidP="001529B3">
      <w:pPr>
        <w:spacing w:before="120"/>
        <w:jc w:val="both"/>
        <w:rPr>
          <w:color w:val="000000"/>
          <w:sz w:val="28"/>
          <w:szCs w:val="28"/>
        </w:rPr>
      </w:pPr>
      <w:r>
        <w:rPr>
          <w:b/>
          <w:spacing w:val="-10"/>
          <w:sz w:val="28"/>
          <w:szCs w:val="28"/>
        </w:rPr>
        <w:t xml:space="preserve">          </w:t>
      </w:r>
      <w:r w:rsidR="00FB0CC3" w:rsidRPr="00FB0CC3">
        <w:rPr>
          <w:b/>
          <w:spacing w:val="-10"/>
          <w:sz w:val="28"/>
          <w:szCs w:val="28"/>
        </w:rPr>
        <w:t xml:space="preserve">- </w:t>
      </w:r>
      <w:r w:rsidR="00FB0CC3" w:rsidRPr="00FB0CC3">
        <w:rPr>
          <w:spacing w:val="-10"/>
          <w:sz w:val="28"/>
          <w:szCs w:val="28"/>
        </w:rPr>
        <w:t xml:space="preserve">Công ty đấu giá hợp danh Chuỗi Giá Trị - </w:t>
      </w:r>
      <w:r w:rsidR="00DC1416" w:rsidRPr="00FB0CC3">
        <w:rPr>
          <w:sz w:val="28"/>
          <w:szCs w:val="28"/>
        </w:rPr>
        <w:t xml:space="preserve">Địa chỉ: </w:t>
      </w:r>
      <w:r w:rsidR="00DC1416">
        <w:rPr>
          <w:sz w:val="28"/>
          <w:szCs w:val="28"/>
        </w:rPr>
        <w:t>LK16-10 Khu đô thị BGI, phường Thanh Thuỷ, thành phố Huế</w:t>
      </w:r>
      <w:r w:rsidR="00FB0CC3" w:rsidRPr="00FB0CC3">
        <w:rPr>
          <w:spacing w:val="-10"/>
          <w:sz w:val="28"/>
          <w:szCs w:val="28"/>
        </w:rPr>
        <w:t>. Số điện thoại: 02343.895.995, Website: chuoigiatri.com.vn</w:t>
      </w:r>
      <w:r w:rsidR="00DC1416">
        <w:rPr>
          <w:color w:val="000000"/>
          <w:sz w:val="28"/>
          <w:szCs w:val="28"/>
        </w:rPr>
        <w:t>.</w:t>
      </w:r>
    </w:p>
    <w:p w:rsidR="0050113B" w:rsidRDefault="0050113B" w:rsidP="00A34D9A">
      <w:pPr>
        <w:tabs>
          <w:tab w:val="left" w:pos="360"/>
        </w:tabs>
        <w:spacing w:before="120"/>
        <w:ind w:firstLine="567"/>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3041B1" w:rsidTr="00B620F5">
        <w:tc>
          <w:tcPr>
            <w:tcW w:w="4651" w:type="dxa"/>
          </w:tcPr>
          <w:p w:rsidR="003041B1" w:rsidRDefault="003041B1" w:rsidP="00B620F5">
            <w:pPr>
              <w:jc w:val="both"/>
              <w:rPr>
                <w:b/>
                <w:i/>
                <w:color w:val="000000"/>
                <w:lang w:val="vi-VN"/>
              </w:rPr>
            </w:pPr>
            <w:r>
              <w:rPr>
                <w:b/>
                <w:i/>
                <w:color w:val="000000"/>
                <w:lang w:val="nl-NL"/>
              </w:rPr>
              <w:t xml:space="preserve">  Nơi nhận:</w:t>
            </w:r>
          </w:p>
          <w:p w:rsidR="003041B1" w:rsidRDefault="003041B1" w:rsidP="00B620F5">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3041B1" w:rsidRDefault="003041B1" w:rsidP="00B620F5">
            <w:pPr>
              <w:jc w:val="both"/>
              <w:rPr>
                <w:color w:val="000000"/>
                <w:sz w:val="22"/>
                <w:szCs w:val="22"/>
                <w:lang w:val="vi-VN"/>
              </w:rPr>
            </w:pPr>
            <w:r>
              <w:rPr>
                <w:color w:val="000000"/>
                <w:sz w:val="22"/>
                <w:szCs w:val="22"/>
                <w:lang w:val="vi-VN"/>
              </w:rPr>
              <w:t xml:space="preserve">   - UBND phường </w:t>
            </w:r>
            <w:r w:rsidR="00DC1416">
              <w:rPr>
                <w:color w:val="000000"/>
                <w:sz w:val="22"/>
                <w:szCs w:val="22"/>
              </w:rPr>
              <w:t>Thanh Thuỷ</w:t>
            </w:r>
            <w:r>
              <w:rPr>
                <w:color w:val="000000"/>
                <w:sz w:val="22"/>
                <w:szCs w:val="22"/>
                <w:lang w:val="vi-VN"/>
              </w:rPr>
              <w:t>;</w:t>
            </w:r>
          </w:p>
          <w:p w:rsidR="003041B1" w:rsidRPr="000E51FE" w:rsidRDefault="003041B1" w:rsidP="00B620F5">
            <w:pPr>
              <w:jc w:val="both"/>
              <w:rPr>
                <w:color w:val="000000"/>
                <w:sz w:val="22"/>
                <w:szCs w:val="22"/>
              </w:rPr>
            </w:pPr>
            <w:r>
              <w:rPr>
                <w:color w:val="000000"/>
                <w:sz w:val="22"/>
                <w:szCs w:val="22"/>
                <w:lang w:val="vi-VN"/>
              </w:rPr>
              <w:t xml:space="preserve">   - Viện kiểm sát nhân dân </w:t>
            </w:r>
            <w:r w:rsidR="00575F44">
              <w:rPr>
                <w:color w:val="000000"/>
                <w:sz w:val="22"/>
                <w:szCs w:val="22"/>
              </w:rPr>
              <w:t>Khu v</w:t>
            </w:r>
            <w:r w:rsidR="00575F44" w:rsidRPr="00575F44">
              <w:rPr>
                <w:color w:val="000000"/>
                <w:sz w:val="22"/>
                <w:szCs w:val="22"/>
              </w:rPr>
              <w:t>ực</w:t>
            </w:r>
            <w:r w:rsidR="00575F44">
              <w:rPr>
                <w:color w:val="000000"/>
                <w:sz w:val="22"/>
                <w:szCs w:val="22"/>
              </w:rPr>
              <w:t xml:space="preserve"> 1</w:t>
            </w:r>
            <w:r w:rsidR="000E51FE">
              <w:rPr>
                <w:color w:val="000000"/>
                <w:sz w:val="22"/>
                <w:szCs w:val="22"/>
              </w:rPr>
              <w:t>;</w:t>
            </w:r>
          </w:p>
          <w:p w:rsidR="003041B1" w:rsidRDefault="003041B1" w:rsidP="00B620F5">
            <w:pPr>
              <w:jc w:val="both"/>
              <w:rPr>
                <w:color w:val="000000"/>
                <w:sz w:val="22"/>
                <w:szCs w:val="22"/>
                <w:lang w:val="vi-VN"/>
              </w:rPr>
            </w:pPr>
            <w:r>
              <w:rPr>
                <w:color w:val="000000"/>
                <w:sz w:val="22"/>
                <w:szCs w:val="22"/>
                <w:lang w:val="vi-VN"/>
              </w:rPr>
              <w:t xml:space="preserve">   - Kế toán nghiệp vụ;</w:t>
            </w:r>
          </w:p>
          <w:p w:rsidR="003041B1" w:rsidRPr="00575F44" w:rsidRDefault="003041B1" w:rsidP="00B620F5">
            <w:pPr>
              <w:jc w:val="both"/>
              <w:rPr>
                <w:color w:val="000000"/>
                <w:sz w:val="22"/>
                <w:szCs w:val="22"/>
              </w:rPr>
            </w:pPr>
            <w:r>
              <w:rPr>
                <w:color w:val="000000"/>
                <w:sz w:val="22"/>
                <w:szCs w:val="22"/>
                <w:lang w:val="vi-VN"/>
              </w:rPr>
              <w:t xml:space="preserve">   - Trang thông tin điện tử </w:t>
            </w:r>
            <w:r w:rsidR="00575F44">
              <w:rPr>
                <w:color w:val="000000"/>
                <w:sz w:val="22"/>
                <w:szCs w:val="22"/>
              </w:rPr>
              <w:t>ng</w:t>
            </w:r>
            <w:r w:rsidR="00575F44" w:rsidRPr="00575F44">
              <w:rPr>
                <w:color w:val="000000"/>
                <w:sz w:val="22"/>
                <w:szCs w:val="22"/>
              </w:rPr>
              <w:t>ành</w:t>
            </w:r>
            <w:r w:rsidR="00575F44">
              <w:rPr>
                <w:color w:val="000000"/>
                <w:sz w:val="22"/>
                <w:szCs w:val="22"/>
              </w:rPr>
              <w:t xml:space="preserve"> THADS;</w:t>
            </w:r>
          </w:p>
          <w:p w:rsidR="003041B1" w:rsidRDefault="003041B1" w:rsidP="00B620F5">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3041B1" w:rsidRDefault="003041B1" w:rsidP="00B620F5">
            <w:pPr>
              <w:jc w:val="center"/>
              <w:rPr>
                <w:b/>
                <w:color w:val="000000"/>
                <w:sz w:val="28"/>
                <w:szCs w:val="28"/>
              </w:rPr>
            </w:pPr>
            <w:r>
              <w:rPr>
                <w:b/>
                <w:color w:val="000000"/>
                <w:sz w:val="28"/>
                <w:szCs w:val="28"/>
              </w:rPr>
              <w:t>CHẤP HÀNH VIÊN</w:t>
            </w:r>
          </w:p>
          <w:p w:rsidR="00D90486" w:rsidRDefault="00D90486" w:rsidP="00B620F5">
            <w:pPr>
              <w:jc w:val="center"/>
              <w:rPr>
                <w:b/>
                <w:color w:val="000000"/>
                <w:sz w:val="28"/>
                <w:szCs w:val="28"/>
              </w:rPr>
            </w:pPr>
          </w:p>
          <w:p w:rsidR="00D90486" w:rsidRDefault="00D90486" w:rsidP="00B620F5">
            <w:pPr>
              <w:jc w:val="center"/>
              <w:rPr>
                <w:b/>
                <w:color w:val="000000"/>
                <w:sz w:val="28"/>
                <w:szCs w:val="28"/>
              </w:rPr>
            </w:pPr>
          </w:p>
          <w:p w:rsidR="00D90486" w:rsidRDefault="00D90486" w:rsidP="00B620F5">
            <w:pPr>
              <w:jc w:val="center"/>
              <w:rPr>
                <w:b/>
                <w:color w:val="000000"/>
                <w:sz w:val="28"/>
                <w:szCs w:val="28"/>
              </w:rPr>
            </w:pPr>
          </w:p>
          <w:p w:rsidR="00D90486" w:rsidRDefault="00D90486" w:rsidP="00B620F5">
            <w:pPr>
              <w:jc w:val="center"/>
              <w:rPr>
                <w:b/>
                <w:color w:val="000000"/>
                <w:sz w:val="28"/>
                <w:szCs w:val="28"/>
              </w:rPr>
            </w:pPr>
          </w:p>
          <w:p w:rsidR="00D90486" w:rsidRDefault="00D90486" w:rsidP="00B620F5">
            <w:pPr>
              <w:jc w:val="center"/>
              <w:rPr>
                <w:b/>
                <w:color w:val="000000"/>
                <w:sz w:val="28"/>
                <w:szCs w:val="28"/>
              </w:rPr>
            </w:pPr>
          </w:p>
          <w:p w:rsidR="00D90486" w:rsidRPr="00D90486" w:rsidRDefault="00D90486" w:rsidP="00B620F5">
            <w:pPr>
              <w:jc w:val="center"/>
              <w:rPr>
                <w:color w:val="000000"/>
                <w:sz w:val="28"/>
                <w:szCs w:val="28"/>
                <w:lang w:val="vi-VN"/>
              </w:rPr>
            </w:pPr>
            <w:r>
              <w:rPr>
                <w:b/>
                <w:color w:val="000000"/>
                <w:sz w:val="28"/>
                <w:szCs w:val="28"/>
                <w:lang w:val="vi-VN"/>
              </w:rPr>
              <w:t>Nguyễn Văn Tuyến</w:t>
            </w:r>
          </w:p>
        </w:tc>
      </w:tr>
    </w:tbl>
    <w:p w:rsidR="003A4ADF" w:rsidRDefault="003A4ADF"/>
    <w:p w:rsidR="00C9677B" w:rsidRDefault="00C9677B"/>
    <w:p w:rsidR="00C9677B" w:rsidRDefault="00C9677B"/>
    <w:p w:rsidR="00C9677B" w:rsidRDefault="00C9677B"/>
    <w:p w:rsidR="00C9677B" w:rsidRDefault="00C9677B"/>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p w:rsidR="00B02EE1" w:rsidRDefault="00B02EE1"/>
    <w:sectPr w:rsidR="00B02EE1" w:rsidSect="00D90486">
      <w:headerReference w:type="default" r:id="rId7"/>
      <w:pgSz w:w="11907" w:h="16840" w:code="9"/>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14F" w:rsidRDefault="003F214F" w:rsidP="00D90486">
      <w:r>
        <w:separator/>
      </w:r>
    </w:p>
  </w:endnote>
  <w:endnote w:type="continuationSeparator" w:id="0">
    <w:p w:rsidR="003F214F" w:rsidRDefault="003F214F" w:rsidP="00D9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14F" w:rsidRDefault="003F214F" w:rsidP="00D90486">
      <w:r>
        <w:separator/>
      </w:r>
    </w:p>
  </w:footnote>
  <w:footnote w:type="continuationSeparator" w:id="0">
    <w:p w:rsidR="003F214F" w:rsidRDefault="003F214F" w:rsidP="00D90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90837"/>
      <w:docPartObj>
        <w:docPartGallery w:val="Page Numbers (Top of Page)"/>
        <w:docPartUnique/>
      </w:docPartObj>
    </w:sdtPr>
    <w:sdtEndPr>
      <w:rPr>
        <w:noProof/>
      </w:rPr>
    </w:sdtEndPr>
    <w:sdtContent>
      <w:p w:rsidR="001B5C4E" w:rsidRDefault="001B5C4E">
        <w:pPr>
          <w:pStyle w:val="Header"/>
          <w:jc w:val="center"/>
        </w:pPr>
        <w:r>
          <w:fldChar w:fldCharType="begin"/>
        </w:r>
        <w:r>
          <w:instrText xml:space="preserve"> PAGE   \* MERGEFORMAT </w:instrText>
        </w:r>
        <w:r>
          <w:fldChar w:fldCharType="separate"/>
        </w:r>
        <w:r w:rsidR="00D97A4F">
          <w:rPr>
            <w:noProof/>
          </w:rPr>
          <w:t>2</w:t>
        </w:r>
        <w:r>
          <w:rPr>
            <w:noProof/>
          </w:rPr>
          <w:fldChar w:fldCharType="end"/>
        </w:r>
      </w:p>
    </w:sdtContent>
  </w:sdt>
  <w:p w:rsidR="001B5C4E" w:rsidRDefault="001B5C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3D"/>
    <w:multiLevelType w:val="hybridMultilevel"/>
    <w:tmpl w:val="82602618"/>
    <w:lvl w:ilvl="0" w:tplc="5AE0AD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675BA5"/>
    <w:multiLevelType w:val="hybridMultilevel"/>
    <w:tmpl w:val="15C4637A"/>
    <w:lvl w:ilvl="0" w:tplc="C4CC7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5C7AD7"/>
    <w:multiLevelType w:val="hybridMultilevel"/>
    <w:tmpl w:val="E370FDD6"/>
    <w:lvl w:ilvl="0" w:tplc="48ECD41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E6119FB"/>
    <w:multiLevelType w:val="hybridMultilevel"/>
    <w:tmpl w:val="24D2D056"/>
    <w:lvl w:ilvl="0" w:tplc="FFFFFFFF">
      <w:numFmt w:val="bullet"/>
      <w:lvlText w:val=""/>
      <w:lvlJc w:val="left"/>
      <w:pPr>
        <w:tabs>
          <w:tab w:val="num" w:pos="6173"/>
        </w:tabs>
        <w:ind w:left="6173" w:hanging="360"/>
      </w:pPr>
      <w:rPr>
        <w:rFonts w:ascii="Symbol" w:eastAsia="Times New Roman" w:hAnsi="Symbol" w:cs="Times New Roman" w:hint="default"/>
        <w:color w:val="auto"/>
      </w:rPr>
    </w:lvl>
    <w:lvl w:ilvl="1" w:tplc="1318BC22">
      <w:start w:val="8"/>
      <w:numFmt w:val="bullet"/>
      <w:lvlText w:val="+"/>
      <w:lvlJc w:val="left"/>
      <w:pPr>
        <w:ind w:left="1440" w:hanging="360"/>
      </w:pPr>
      <w:rPr>
        <w:rFonts w:ascii="Times New Roman" w:eastAsia="PMingLiU" w:hAnsi="Times New Roman" w:cs="Times New Roman" w:hint="default"/>
        <w:b/>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B1"/>
    <w:rsid w:val="00007553"/>
    <w:rsid w:val="00022A4D"/>
    <w:rsid w:val="000E51FE"/>
    <w:rsid w:val="0011541C"/>
    <w:rsid w:val="00136693"/>
    <w:rsid w:val="001529B3"/>
    <w:rsid w:val="00187182"/>
    <w:rsid w:val="001B5C4E"/>
    <w:rsid w:val="001F09D6"/>
    <w:rsid w:val="002B6AE6"/>
    <w:rsid w:val="002D081F"/>
    <w:rsid w:val="002D5BB3"/>
    <w:rsid w:val="003041B1"/>
    <w:rsid w:val="00320433"/>
    <w:rsid w:val="00330E36"/>
    <w:rsid w:val="0033196D"/>
    <w:rsid w:val="00355F68"/>
    <w:rsid w:val="0036624B"/>
    <w:rsid w:val="00385CE4"/>
    <w:rsid w:val="003A4ADF"/>
    <w:rsid w:val="003B5E85"/>
    <w:rsid w:val="003E145E"/>
    <w:rsid w:val="003F214F"/>
    <w:rsid w:val="00403DCD"/>
    <w:rsid w:val="0043378D"/>
    <w:rsid w:val="0046570F"/>
    <w:rsid w:val="00474FE6"/>
    <w:rsid w:val="004D3E9E"/>
    <w:rsid w:val="0050113B"/>
    <w:rsid w:val="005035B8"/>
    <w:rsid w:val="00516296"/>
    <w:rsid w:val="00517209"/>
    <w:rsid w:val="0053782A"/>
    <w:rsid w:val="00547C21"/>
    <w:rsid w:val="00564E95"/>
    <w:rsid w:val="005665ED"/>
    <w:rsid w:val="00575F44"/>
    <w:rsid w:val="00584C2D"/>
    <w:rsid w:val="005858D7"/>
    <w:rsid w:val="00597FB1"/>
    <w:rsid w:val="005B33AD"/>
    <w:rsid w:val="005E0290"/>
    <w:rsid w:val="005E2969"/>
    <w:rsid w:val="005F7D0A"/>
    <w:rsid w:val="00611D21"/>
    <w:rsid w:val="006570A7"/>
    <w:rsid w:val="00680187"/>
    <w:rsid w:val="006B5718"/>
    <w:rsid w:val="006F58E2"/>
    <w:rsid w:val="007A57B2"/>
    <w:rsid w:val="007D510E"/>
    <w:rsid w:val="00830731"/>
    <w:rsid w:val="00852B90"/>
    <w:rsid w:val="008F2309"/>
    <w:rsid w:val="008F4345"/>
    <w:rsid w:val="009242FF"/>
    <w:rsid w:val="0093581B"/>
    <w:rsid w:val="00954AD4"/>
    <w:rsid w:val="009617F0"/>
    <w:rsid w:val="00970B34"/>
    <w:rsid w:val="009711A8"/>
    <w:rsid w:val="00972D4F"/>
    <w:rsid w:val="00973FA1"/>
    <w:rsid w:val="009974A2"/>
    <w:rsid w:val="00A34D9A"/>
    <w:rsid w:val="00AB7BD6"/>
    <w:rsid w:val="00AD212F"/>
    <w:rsid w:val="00B02EE1"/>
    <w:rsid w:val="00B111B8"/>
    <w:rsid w:val="00B35BBD"/>
    <w:rsid w:val="00B45E55"/>
    <w:rsid w:val="00B620F5"/>
    <w:rsid w:val="00B8195B"/>
    <w:rsid w:val="00B91FC4"/>
    <w:rsid w:val="00BC1F15"/>
    <w:rsid w:val="00C26258"/>
    <w:rsid w:val="00C51353"/>
    <w:rsid w:val="00C513A2"/>
    <w:rsid w:val="00C54E48"/>
    <w:rsid w:val="00C9677B"/>
    <w:rsid w:val="00CB23F9"/>
    <w:rsid w:val="00D27E01"/>
    <w:rsid w:val="00D54203"/>
    <w:rsid w:val="00D860D8"/>
    <w:rsid w:val="00D90486"/>
    <w:rsid w:val="00D96765"/>
    <w:rsid w:val="00D97A4F"/>
    <w:rsid w:val="00DC1416"/>
    <w:rsid w:val="00DD3CE0"/>
    <w:rsid w:val="00E772B8"/>
    <w:rsid w:val="00E94079"/>
    <w:rsid w:val="00EE3DA5"/>
    <w:rsid w:val="00EF2860"/>
    <w:rsid w:val="00EF32CD"/>
    <w:rsid w:val="00F332FA"/>
    <w:rsid w:val="00F65874"/>
    <w:rsid w:val="00F91240"/>
    <w:rsid w:val="00FB0CC3"/>
    <w:rsid w:val="00FD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FD7A"/>
  <w15:chartTrackingRefBased/>
  <w15:docId w15:val="{5490865F-A9A3-4325-8E27-831EC157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B1"/>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C9677B"/>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41B1"/>
    <w:pPr>
      <w:ind w:left="720"/>
      <w:contextualSpacing/>
    </w:pPr>
  </w:style>
  <w:style w:type="paragraph" w:styleId="NormalWeb">
    <w:name w:val="Normal (Web)"/>
    <w:basedOn w:val="Normal"/>
    <w:unhideWhenUsed/>
    <w:rsid w:val="002D081F"/>
    <w:pPr>
      <w:spacing w:before="100" w:beforeAutospacing="1" w:after="100" w:afterAutospacing="1"/>
    </w:pPr>
  </w:style>
  <w:style w:type="character" w:customStyle="1" w:styleId="apple-converted-space">
    <w:name w:val="apple-converted-space"/>
    <w:rsid w:val="002D081F"/>
  </w:style>
  <w:style w:type="paragraph" w:styleId="Header">
    <w:name w:val="header"/>
    <w:basedOn w:val="Normal"/>
    <w:link w:val="HeaderChar"/>
    <w:uiPriority w:val="99"/>
    <w:unhideWhenUsed/>
    <w:rsid w:val="00D90486"/>
    <w:pPr>
      <w:tabs>
        <w:tab w:val="center" w:pos="4680"/>
        <w:tab w:val="right" w:pos="9360"/>
      </w:tabs>
    </w:pPr>
  </w:style>
  <w:style w:type="character" w:customStyle="1" w:styleId="HeaderChar">
    <w:name w:val="Header Char"/>
    <w:basedOn w:val="DefaultParagraphFont"/>
    <w:link w:val="Header"/>
    <w:uiPriority w:val="99"/>
    <w:rsid w:val="00D90486"/>
    <w:rPr>
      <w:rFonts w:eastAsia="Times New Roman" w:cs="Times New Roman"/>
      <w:sz w:val="24"/>
      <w:szCs w:val="24"/>
    </w:rPr>
  </w:style>
  <w:style w:type="paragraph" w:styleId="Footer">
    <w:name w:val="footer"/>
    <w:basedOn w:val="Normal"/>
    <w:link w:val="FooterChar"/>
    <w:uiPriority w:val="99"/>
    <w:unhideWhenUsed/>
    <w:rsid w:val="00D90486"/>
    <w:pPr>
      <w:tabs>
        <w:tab w:val="center" w:pos="4680"/>
        <w:tab w:val="right" w:pos="9360"/>
      </w:tabs>
    </w:pPr>
  </w:style>
  <w:style w:type="character" w:customStyle="1" w:styleId="FooterChar">
    <w:name w:val="Footer Char"/>
    <w:basedOn w:val="DefaultParagraphFont"/>
    <w:link w:val="Footer"/>
    <w:uiPriority w:val="99"/>
    <w:rsid w:val="00D90486"/>
    <w:rPr>
      <w:rFonts w:eastAsia="Times New Roman" w:cs="Times New Roman"/>
      <w:sz w:val="24"/>
      <w:szCs w:val="24"/>
    </w:rPr>
  </w:style>
  <w:style w:type="paragraph" w:styleId="BalloonText">
    <w:name w:val="Balloon Text"/>
    <w:basedOn w:val="Normal"/>
    <w:link w:val="BalloonTextChar"/>
    <w:uiPriority w:val="99"/>
    <w:semiHidden/>
    <w:unhideWhenUsed/>
    <w:rsid w:val="00D90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86"/>
    <w:rPr>
      <w:rFonts w:ascii="Segoe UI" w:eastAsia="Times New Roman" w:hAnsi="Segoe UI" w:cs="Segoe UI"/>
      <w:sz w:val="18"/>
      <w:szCs w:val="18"/>
    </w:rPr>
  </w:style>
  <w:style w:type="character" w:customStyle="1" w:styleId="Heading1Char">
    <w:name w:val="Heading 1 Char"/>
    <w:basedOn w:val="DefaultParagraphFont"/>
    <w:link w:val="Heading1"/>
    <w:rsid w:val="00C9677B"/>
    <w:rPr>
      <w:rFonts w:eastAsia="Times New Roman" w:cs="Times New Roman"/>
      <w:b/>
      <w:sz w:val="28"/>
      <w:szCs w:val="28"/>
    </w:rPr>
  </w:style>
  <w:style w:type="paragraph" w:styleId="BodyTextIndent2">
    <w:name w:val="Body Text Indent 2"/>
    <w:aliases w:val="Body Text Indent 2 Char Char Char Char Char Char Char Char Char Char Char Char Char Char Char Char Char,Body Text Indent 2 Char Char Char Char Char,Body Text Indent 2 Char Char Char Char Char Char Char,Body Text Indent 2 Char Char"/>
    <w:basedOn w:val="Normal"/>
    <w:link w:val="BodyTextIndent2Char"/>
    <w:rsid w:val="005035B8"/>
    <w:pPr>
      <w:spacing w:after="120" w:line="480" w:lineRule="auto"/>
      <w:ind w:left="360"/>
    </w:pPr>
    <w:rPr>
      <w:lang w:val="x-none" w:eastAsia="x-none"/>
    </w:rPr>
  </w:style>
  <w:style w:type="character" w:customStyle="1" w:styleId="BodyTextIndent2Char">
    <w:name w:val="Body Text Indent 2 Char"/>
    <w:aliases w:val="Body Text Indent 2 Char Char Char Char Char Char Char Char Char Char Char Char Char Char Char Char Char Char,Body Text Indent 2 Char Char Char Char Char Char,Body Text Indent 2 Char Char Char Char Char Char Char Char"/>
    <w:basedOn w:val="DefaultParagraphFont"/>
    <w:link w:val="BodyTextIndent2"/>
    <w:rsid w:val="005035B8"/>
    <w:rPr>
      <w:rFonts w:eastAsia="Times New Roman" w:cs="Times New Roman"/>
      <w:sz w:val="24"/>
      <w:szCs w:val="24"/>
      <w:lang w:val="x-none" w:eastAsia="x-none"/>
    </w:rPr>
  </w:style>
  <w:style w:type="paragraph" w:styleId="BodyTextIndent">
    <w:name w:val="Body Text Indent"/>
    <w:basedOn w:val="Normal"/>
    <w:link w:val="BodyTextIndentChar"/>
    <w:unhideWhenUsed/>
    <w:rsid w:val="00A34D9A"/>
    <w:pPr>
      <w:spacing w:after="120"/>
      <w:ind w:left="360"/>
    </w:pPr>
    <w:rPr>
      <w:rFonts w:ascii="VNtimes new roman" w:hAnsi="VNtimes new roman"/>
      <w:lang w:val="x-none" w:eastAsia="x-none"/>
    </w:rPr>
  </w:style>
  <w:style w:type="character" w:customStyle="1" w:styleId="BodyTextIndentChar">
    <w:name w:val="Body Text Indent Char"/>
    <w:basedOn w:val="DefaultParagraphFont"/>
    <w:link w:val="BodyTextIndent"/>
    <w:rsid w:val="00A34D9A"/>
    <w:rPr>
      <w:rFonts w:ascii="VNtimes new roman" w:eastAsia="Times New Roman" w:hAnsi="VNtimes new roman" w:cs="Times New Roman"/>
      <w:sz w:val="24"/>
      <w:szCs w:val="24"/>
      <w:lang w:val="x-none" w:eastAsia="x-none"/>
    </w:rPr>
  </w:style>
  <w:style w:type="paragraph" w:styleId="HTMLPreformatted">
    <w:name w:val="HTML Preformatted"/>
    <w:basedOn w:val="Normal"/>
    <w:link w:val="HTMLPreformattedChar"/>
    <w:uiPriority w:val="99"/>
    <w:unhideWhenUsed/>
    <w:rsid w:val="00D86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860D8"/>
    <w:rPr>
      <w:rFonts w:ascii="Courier New" w:eastAsia="Times New Roman" w:hAnsi="Courier New" w:cs="Courier New"/>
      <w:sz w:val="20"/>
      <w:szCs w:val="20"/>
    </w:rPr>
  </w:style>
  <w:style w:type="character" w:customStyle="1" w:styleId="ListParagraphChar">
    <w:name w:val="List Paragraph Char"/>
    <w:link w:val="ListParagraph"/>
    <w:uiPriority w:val="34"/>
    <w:rsid w:val="00D860D8"/>
    <w:rPr>
      <w:rFonts w:eastAsia="Times New Roman" w:cs="Times New Roman"/>
      <w:sz w:val="24"/>
      <w:szCs w:val="24"/>
    </w:rPr>
  </w:style>
  <w:style w:type="character" w:styleId="Strong">
    <w:name w:val="Strong"/>
    <w:qFormat/>
    <w:rsid w:val="004D3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59580-6D3E-46C1-93E3-22F9CC035A7A}"/>
</file>

<file path=customXml/itemProps2.xml><?xml version="1.0" encoding="utf-8"?>
<ds:datastoreItem xmlns:ds="http://schemas.openxmlformats.org/officeDocument/2006/customXml" ds:itemID="{E880D2EE-14C4-4560-8DC6-0A49B7028D9A}"/>
</file>

<file path=customXml/itemProps3.xml><?xml version="1.0" encoding="utf-8"?>
<ds:datastoreItem xmlns:ds="http://schemas.openxmlformats.org/officeDocument/2006/customXml" ds:itemID="{4A5D4E97-18B6-4BE7-B23A-3E2F1B8AE6DF}"/>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2025-08-27T01:59:00Z</cp:lastPrinted>
  <dcterms:created xsi:type="dcterms:W3CDTF">2025-11-06T09:02:00Z</dcterms:created>
  <dcterms:modified xsi:type="dcterms:W3CDTF">2025-11-06T09:02:00Z</dcterms:modified>
</cp:coreProperties>
</file>